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9F" w:rsidRPr="00082354" w:rsidRDefault="003E189F" w:rsidP="003E189F">
      <w:pPr>
        <w:spacing w:after="280" w:line="320" w:lineRule="auto"/>
        <w:jc w:val="both"/>
        <w:rPr>
          <w:rFonts w:ascii="Arial" w:eastAsia="Arial" w:hAnsi="Arial" w:cs="Arial"/>
          <w:b/>
          <w:sz w:val="32"/>
          <w:szCs w:val="32"/>
          <w:lang w:eastAsia="es-MX"/>
        </w:rPr>
      </w:pPr>
      <w:r w:rsidRPr="00082354">
        <w:rPr>
          <w:rFonts w:ascii="Arial" w:eastAsia="Arial" w:hAnsi="Arial" w:cs="Arial"/>
          <w:b/>
          <w:sz w:val="32"/>
          <w:szCs w:val="32"/>
          <w:lang w:eastAsia="es-MX"/>
        </w:rPr>
        <w:t>H. Congreso del Estado de Yucatán:</w:t>
      </w:r>
    </w:p>
    <w:p w:rsidR="003E189F" w:rsidRPr="00082354" w:rsidRDefault="003E189F" w:rsidP="003E189F">
      <w:pPr>
        <w:spacing w:before="280" w:after="280" w:line="320" w:lineRule="auto"/>
        <w:jc w:val="both"/>
        <w:rPr>
          <w:rFonts w:ascii="Arial" w:eastAsia="Arial" w:hAnsi="Arial" w:cs="Arial"/>
          <w:b/>
          <w:sz w:val="32"/>
          <w:szCs w:val="32"/>
          <w:lang w:eastAsia="es-MX"/>
        </w:rPr>
      </w:pPr>
    </w:p>
    <w:p w:rsidR="003E189F" w:rsidRPr="003E189F" w:rsidRDefault="003E189F" w:rsidP="003E189F">
      <w:pPr>
        <w:spacing w:before="280" w:after="280" w:line="360" w:lineRule="auto"/>
        <w:ind w:firstLine="709"/>
        <w:jc w:val="both"/>
        <w:rPr>
          <w:rFonts w:ascii="Arial" w:eastAsia="Arial" w:hAnsi="Arial" w:cs="Arial"/>
          <w:b/>
          <w:bCs/>
          <w:sz w:val="28"/>
          <w:szCs w:val="28"/>
          <w:lang w:eastAsia="es-MX"/>
        </w:rPr>
      </w:pPr>
      <w:r w:rsidRPr="00082354">
        <w:rPr>
          <w:rFonts w:ascii="Arial" w:eastAsia="Arial" w:hAnsi="Arial" w:cs="Arial"/>
          <w:b/>
          <w:sz w:val="28"/>
          <w:szCs w:val="28"/>
          <w:lang w:eastAsia="es-MX"/>
        </w:rPr>
        <w:t>Con fundamento en los artículos 35 fracción I de la Constitución Política; 16 y 22 fracción VI de la Ley de Gobierno del Poder Legislativo del Estado de Yucatán, someto a consideración de esta Honorable Asamblea la siguiente</w:t>
      </w:r>
      <w:r>
        <w:rPr>
          <w:rFonts w:ascii="Arial" w:eastAsia="Arial" w:hAnsi="Arial" w:cs="Arial"/>
          <w:b/>
          <w:sz w:val="28"/>
          <w:szCs w:val="28"/>
          <w:lang w:eastAsia="es-MX"/>
        </w:rPr>
        <w:t xml:space="preserve"> </w:t>
      </w:r>
      <w:r w:rsidRPr="003E189F">
        <w:rPr>
          <w:rFonts w:ascii="Arial" w:eastAsia="Arial" w:hAnsi="Arial" w:cs="Arial"/>
          <w:b/>
          <w:bCs/>
          <w:sz w:val="28"/>
          <w:szCs w:val="28"/>
          <w:lang w:eastAsia="es-MX"/>
        </w:rPr>
        <w:t>Iniciativa con Proyecto de Decreto que adiciona el Capítulo VIII del Título Séptimo de la Constitución Política del Estado de Yucatán, en materia de la Comisión Estatal de Evaluación de la Política de Desarrollo Social</w:t>
      </w:r>
      <w:r>
        <w:rPr>
          <w:rFonts w:ascii="Arial" w:eastAsia="Arial" w:hAnsi="Arial" w:cs="Arial"/>
          <w:b/>
          <w:sz w:val="28"/>
          <w:szCs w:val="28"/>
          <w:lang w:eastAsia="es-MX"/>
        </w:rPr>
        <w:t>, con base en la siguiente:</w:t>
      </w:r>
    </w:p>
    <w:p w:rsidR="003E189F" w:rsidRDefault="003E189F" w:rsidP="003E189F">
      <w:pPr>
        <w:spacing w:before="280" w:after="280" w:line="360" w:lineRule="auto"/>
        <w:ind w:firstLine="709"/>
        <w:jc w:val="both"/>
        <w:rPr>
          <w:rFonts w:ascii="Arial" w:eastAsia="Arial" w:hAnsi="Arial" w:cs="Arial"/>
          <w:b/>
          <w:sz w:val="28"/>
          <w:szCs w:val="28"/>
          <w:lang w:eastAsia="es-MX"/>
        </w:rPr>
      </w:pPr>
    </w:p>
    <w:p w:rsidR="003E189F" w:rsidRDefault="003E189F" w:rsidP="003E189F">
      <w:pPr>
        <w:spacing w:before="280" w:after="280" w:line="320" w:lineRule="auto"/>
        <w:jc w:val="center"/>
        <w:rPr>
          <w:rFonts w:ascii="Arial" w:eastAsia="Arial" w:hAnsi="Arial" w:cs="Arial"/>
          <w:b/>
          <w:sz w:val="28"/>
          <w:szCs w:val="28"/>
          <w:lang w:eastAsia="es-MX"/>
        </w:rPr>
      </w:pPr>
      <w:r w:rsidRPr="00082354">
        <w:rPr>
          <w:rFonts w:ascii="Arial" w:eastAsia="Arial" w:hAnsi="Arial" w:cs="Arial"/>
          <w:b/>
          <w:sz w:val="28"/>
          <w:szCs w:val="28"/>
          <w:lang w:eastAsia="es-MX"/>
        </w:rPr>
        <w:t>EXPOSICIÓN DE MOTIVOS</w:t>
      </w:r>
    </w:p>
    <w:p w:rsidR="007F1548" w:rsidRDefault="007F1548" w:rsidP="00D35126">
      <w:pPr>
        <w:spacing w:after="0" w:line="360" w:lineRule="auto"/>
        <w:jc w:val="both"/>
        <w:rPr>
          <w:rFonts w:ascii="Arial" w:hAnsi="Arial" w:cs="Arial"/>
          <w:sz w:val="24"/>
          <w:szCs w:val="24"/>
        </w:rPr>
      </w:pPr>
    </w:p>
    <w:p w:rsidR="009B5430" w:rsidRDefault="009B5430" w:rsidP="00D35126">
      <w:pPr>
        <w:spacing w:after="0" w:line="360" w:lineRule="auto"/>
        <w:jc w:val="both"/>
        <w:rPr>
          <w:rFonts w:ascii="Arial" w:hAnsi="Arial" w:cs="Arial"/>
          <w:sz w:val="24"/>
          <w:szCs w:val="24"/>
        </w:rPr>
      </w:pPr>
      <w:r w:rsidRPr="009B5430">
        <w:rPr>
          <w:rFonts w:ascii="Arial" w:hAnsi="Arial" w:cs="Arial"/>
          <w:sz w:val="24"/>
          <w:szCs w:val="24"/>
        </w:rPr>
        <w:t xml:space="preserve">Evaluar un programa social, </w:t>
      </w:r>
      <w:r w:rsidR="009F1923">
        <w:rPr>
          <w:rFonts w:ascii="Arial" w:hAnsi="Arial" w:cs="Arial"/>
          <w:sz w:val="24"/>
          <w:szCs w:val="24"/>
        </w:rPr>
        <w:t xml:space="preserve">es </w:t>
      </w:r>
      <w:r w:rsidRPr="009B5430">
        <w:rPr>
          <w:rFonts w:ascii="Arial" w:hAnsi="Arial" w:cs="Arial"/>
          <w:sz w:val="24"/>
          <w:szCs w:val="24"/>
        </w:rPr>
        <w:t>hace</w:t>
      </w:r>
      <w:r w:rsidR="009F1923">
        <w:rPr>
          <w:rFonts w:ascii="Arial" w:hAnsi="Arial" w:cs="Arial"/>
          <w:sz w:val="24"/>
          <w:szCs w:val="24"/>
        </w:rPr>
        <w:t>r</w:t>
      </w:r>
      <w:r w:rsidRPr="009B5430">
        <w:rPr>
          <w:rFonts w:ascii="Arial" w:hAnsi="Arial" w:cs="Arial"/>
          <w:sz w:val="24"/>
          <w:szCs w:val="24"/>
        </w:rPr>
        <w:t xml:space="preserve"> referencia a una</w:t>
      </w:r>
      <w:r w:rsidRPr="003E189F">
        <w:rPr>
          <w:rFonts w:ascii="Arial" w:hAnsi="Arial" w:cs="Arial"/>
          <w:sz w:val="24"/>
          <w:szCs w:val="24"/>
        </w:rPr>
        <w:t xml:space="preserve"> </w:t>
      </w:r>
      <w:r w:rsidRPr="009B5430">
        <w:rPr>
          <w:rFonts w:ascii="Arial" w:hAnsi="Arial" w:cs="Arial"/>
          <w:sz w:val="24"/>
          <w:szCs w:val="24"/>
        </w:rPr>
        <w:t xml:space="preserve">etapa fundamental del proceso de </w:t>
      </w:r>
      <w:r w:rsidR="009F1923">
        <w:rPr>
          <w:rFonts w:ascii="Arial" w:hAnsi="Arial" w:cs="Arial"/>
          <w:sz w:val="24"/>
          <w:szCs w:val="24"/>
        </w:rPr>
        <w:t>gobierno</w:t>
      </w:r>
      <w:r w:rsidRPr="009B5430">
        <w:rPr>
          <w:rFonts w:ascii="Arial" w:hAnsi="Arial" w:cs="Arial"/>
          <w:sz w:val="24"/>
          <w:szCs w:val="24"/>
        </w:rPr>
        <w:t>,</w:t>
      </w:r>
      <w:r w:rsidRPr="003E189F">
        <w:rPr>
          <w:rFonts w:ascii="Arial" w:hAnsi="Arial" w:cs="Arial"/>
          <w:sz w:val="24"/>
          <w:szCs w:val="24"/>
        </w:rPr>
        <w:t xml:space="preserve"> </w:t>
      </w:r>
      <w:r w:rsidRPr="009B5430">
        <w:rPr>
          <w:rFonts w:ascii="Arial" w:hAnsi="Arial" w:cs="Arial"/>
          <w:sz w:val="24"/>
          <w:szCs w:val="24"/>
        </w:rPr>
        <w:t>proporciona insumos útiles para tomar decisiones presupuestales, así</w:t>
      </w:r>
      <w:r w:rsidRPr="003E189F">
        <w:rPr>
          <w:rFonts w:ascii="Arial" w:hAnsi="Arial" w:cs="Arial"/>
          <w:sz w:val="24"/>
          <w:szCs w:val="24"/>
        </w:rPr>
        <w:t xml:space="preserve"> </w:t>
      </w:r>
      <w:r w:rsidRPr="009B5430">
        <w:rPr>
          <w:rFonts w:ascii="Arial" w:hAnsi="Arial" w:cs="Arial"/>
          <w:sz w:val="24"/>
          <w:szCs w:val="24"/>
        </w:rPr>
        <w:t>como para juzgar</w:t>
      </w:r>
      <w:r w:rsidRPr="003E189F">
        <w:rPr>
          <w:rFonts w:ascii="Arial" w:hAnsi="Arial" w:cs="Arial"/>
          <w:sz w:val="24"/>
          <w:szCs w:val="24"/>
        </w:rPr>
        <w:t xml:space="preserve"> </w:t>
      </w:r>
      <w:proofErr w:type="spellStart"/>
      <w:r w:rsidRPr="009B5430">
        <w:rPr>
          <w:rFonts w:ascii="Arial" w:hAnsi="Arial" w:cs="Arial"/>
          <w:sz w:val="24"/>
          <w:szCs w:val="24"/>
        </w:rPr>
        <w:t>Ia</w:t>
      </w:r>
      <w:proofErr w:type="spellEnd"/>
      <w:r w:rsidRPr="009B5430">
        <w:rPr>
          <w:rFonts w:ascii="Arial" w:hAnsi="Arial" w:cs="Arial"/>
          <w:sz w:val="24"/>
          <w:szCs w:val="24"/>
        </w:rPr>
        <w:t xml:space="preserve"> eficacia y la permanencia o la necesidad de</w:t>
      </w:r>
      <w:r w:rsidRPr="003E189F">
        <w:rPr>
          <w:rFonts w:ascii="Arial" w:hAnsi="Arial" w:cs="Arial"/>
          <w:sz w:val="24"/>
          <w:szCs w:val="24"/>
        </w:rPr>
        <w:t xml:space="preserve"> </w:t>
      </w:r>
      <w:r w:rsidRPr="009B5430">
        <w:rPr>
          <w:rFonts w:ascii="Arial" w:hAnsi="Arial" w:cs="Arial"/>
          <w:sz w:val="24"/>
          <w:szCs w:val="24"/>
        </w:rPr>
        <w:t>cambio o remoción de un programa gubernamental o de una política</w:t>
      </w:r>
      <w:r w:rsidRPr="003E189F">
        <w:rPr>
          <w:rFonts w:ascii="Arial" w:hAnsi="Arial" w:cs="Arial"/>
          <w:sz w:val="24"/>
          <w:szCs w:val="24"/>
        </w:rPr>
        <w:t xml:space="preserve"> pública.</w:t>
      </w:r>
      <w:r w:rsidRPr="003E189F">
        <w:rPr>
          <w:rStyle w:val="Refdenotaalpie"/>
          <w:rFonts w:ascii="Arial" w:hAnsi="Arial" w:cs="Arial"/>
          <w:sz w:val="24"/>
          <w:szCs w:val="24"/>
        </w:rPr>
        <w:footnoteReference w:id="1"/>
      </w:r>
    </w:p>
    <w:p w:rsidR="00D35126" w:rsidRDefault="00D35126" w:rsidP="00D35126">
      <w:pPr>
        <w:spacing w:after="0" w:line="360" w:lineRule="auto"/>
        <w:jc w:val="both"/>
        <w:rPr>
          <w:rFonts w:ascii="Arial" w:hAnsi="Arial" w:cs="Arial"/>
          <w:sz w:val="24"/>
          <w:szCs w:val="24"/>
        </w:rPr>
      </w:pPr>
    </w:p>
    <w:p w:rsidR="00D35126" w:rsidRDefault="00D35126" w:rsidP="00D35126">
      <w:pPr>
        <w:spacing w:after="0" w:line="360" w:lineRule="auto"/>
        <w:jc w:val="both"/>
        <w:rPr>
          <w:rFonts w:ascii="Arial" w:hAnsi="Arial" w:cs="Arial"/>
          <w:sz w:val="24"/>
          <w:szCs w:val="24"/>
        </w:rPr>
      </w:pPr>
      <w:r>
        <w:rPr>
          <w:rFonts w:ascii="Arial" w:hAnsi="Arial" w:cs="Arial"/>
          <w:sz w:val="24"/>
          <w:szCs w:val="24"/>
        </w:rPr>
        <w:lastRenderedPageBreak/>
        <w:t>El Consejo Nacional de Evaluación de la Política de Desarrollo Social</w:t>
      </w:r>
      <w:r w:rsidR="004B7AF7">
        <w:rPr>
          <w:rFonts w:ascii="Arial" w:hAnsi="Arial" w:cs="Arial"/>
          <w:sz w:val="24"/>
          <w:szCs w:val="24"/>
        </w:rPr>
        <w:t xml:space="preserve"> (CONEVAL)</w:t>
      </w:r>
      <w:r>
        <w:rPr>
          <w:rFonts w:ascii="Arial" w:hAnsi="Arial" w:cs="Arial"/>
          <w:sz w:val="24"/>
          <w:szCs w:val="24"/>
        </w:rPr>
        <w:t xml:space="preserve"> evalúa a los programas y acciones de desarrollo social del Gobierno Federal.</w:t>
      </w:r>
      <w:r w:rsidR="00D22E1A">
        <w:rPr>
          <w:rFonts w:ascii="Arial" w:hAnsi="Arial" w:cs="Arial"/>
          <w:sz w:val="24"/>
          <w:szCs w:val="24"/>
        </w:rPr>
        <w:t xml:space="preserve"> Y posteriormente, emite e</w:t>
      </w:r>
      <w:r w:rsidR="00D22E1A" w:rsidRPr="00D22E1A">
        <w:rPr>
          <w:rFonts w:ascii="Arial" w:hAnsi="Arial" w:cs="Arial"/>
          <w:sz w:val="24"/>
          <w:szCs w:val="24"/>
        </w:rPr>
        <w:t xml:space="preserve">l </w:t>
      </w:r>
      <w:r w:rsidR="00D22E1A">
        <w:rPr>
          <w:rFonts w:ascii="Arial" w:hAnsi="Arial" w:cs="Arial"/>
          <w:sz w:val="24"/>
          <w:szCs w:val="24"/>
        </w:rPr>
        <w:t>“</w:t>
      </w:r>
      <w:r w:rsidR="00D22E1A" w:rsidRPr="00D22E1A">
        <w:rPr>
          <w:rFonts w:ascii="Arial" w:hAnsi="Arial" w:cs="Arial"/>
          <w:sz w:val="24"/>
          <w:szCs w:val="24"/>
        </w:rPr>
        <w:t>Informe de Evaluación de la Política de Desarrollo Social</w:t>
      </w:r>
      <w:r w:rsidR="00D22E1A">
        <w:rPr>
          <w:rFonts w:ascii="Arial" w:hAnsi="Arial" w:cs="Arial"/>
          <w:sz w:val="24"/>
          <w:szCs w:val="24"/>
        </w:rPr>
        <w:t>”</w:t>
      </w:r>
      <w:r w:rsidR="00D22E1A" w:rsidRPr="00D22E1A">
        <w:rPr>
          <w:rFonts w:ascii="Arial" w:hAnsi="Arial" w:cs="Arial"/>
          <w:sz w:val="24"/>
          <w:szCs w:val="24"/>
        </w:rPr>
        <w:t xml:space="preserve"> </w:t>
      </w:r>
      <w:r w:rsidR="00D22E1A">
        <w:rPr>
          <w:rFonts w:ascii="Arial" w:hAnsi="Arial" w:cs="Arial"/>
          <w:sz w:val="24"/>
          <w:szCs w:val="24"/>
        </w:rPr>
        <w:t>(</w:t>
      </w:r>
      <w:r w:rsidR="00D22E1A" w:rsidRPr="00D22E1A">
        <w:rPr>
          <w:rFonts w:ascii="Arial" w:hAnsi="Arial" w:cs="Arial"/>
          <w:sz w:val="24"/>
          <w:szCs w:val="24"/>
        </w:rPr>
        <w:t>2018</w:t>
      </w:r>
      <w:r w:rsidR="00D22E1A">
        <w:rPr>
          <w:rStyle w:val="Refdenotaalpie"/>
          <w:rFonts w:ascii="Arial" w:hAnsi="Arial" w:cs="Arial"/>
          <w:sz w:val="24"/>
          <w:szCs w:val="24"/>
        </w:rPr>
        <w:footnoteReference w:id="2"/>
      </w:r>
      <w:r w:rsidR="00D22E1A">
        <w:rPr>
          <w:rFonts w:ascii="Arial" w:hAnsi="Arial" w:cs="Arial"/>
          <w:sz w:val="24"/>
          <w:szCs w:val="24"/>
        </w:rPr>
        <w:t>)</w:t>
      </w:r>
      <w:r w:rsidR="00D22E1A" w:rsidRPr="00D22E1A">
        <w:rPr>
          <w:rFonts w:ascii="Arial" w:hAnsi="Arial" w:cs="Arial"/>
          <w:sz w:val="24"/>
          <w:szCs w:val="24"/>
        </w:rPr>
        <w:t xml:space="preserve"> </w:t>
      </w:r>
      <w:r w:rsidR="00D90EE7">
        <w:rPr>
          <w:rFonts w:ascii="Arial" w:hAnsi="Arial" w:cs="Arial"/>
          <w:sz w:val="24"/>
          <w:szCs w:val="24"/>
        </w:rPr>
        <w:t xml:space="preserve">que </w:t>
      </w:r>
      <w:r w:rsidR="00D22E1A" w:rsidRPr="00D22E1A">
        <w:rPr>
          <w:rFonts w:ascii="Arial" w:hAnsi="Arial" w:cs="Arial"/>
          <w:sz w:val="24"/>
          <w:szCs w:val="24"/>
        </w:rPr>
        <w:t>analiza el desempeño de la política de desarrollo social en México</w:t>
      </w:r>
      <w:r w:rsidR="00D90EE7">
        <w:rPr>
          <w:rFonts w:ascii="Arial" w:hAnsi="Arial" w:cs="Arial"/>
          <w:sz w:val="24"/>
          <w:szCs w:val="24"/>
        </w:rPr>
        <w:t>,</w:t>
      </w:r>
      <w:r w:rsidR="00D22E1A" w:rsidRPr="00D22E1A">
        <w:rPr>
          <w:rFonts w:ascii="Arial" w:hAnsi="Arial" w:cs="Arial"/>
          <w:sz w:val="24"/>
          <w:szCs w:val="24"/>
        </w:rPr>
        <w:t xml:space="preserve"> con el propósito de que la administración</w:t>
      </w:r>
      <w:r w:rsidR="00D22E1A">
        <w:rPr>
          <w:rFonts w:ascii="Arial" w:hAnsi="Arial" w:cs="Arial"/>
          <w:sz w:val="24"/>
          <w:szCs w:val="24"/>
        </w:rPr>
        <w:t xml:space="preserve"> en turno</w:t>
      </w:r>
      <w:r w:rsidR="00D22E1A" w:rsidRPr="00D22E1A">
        <w:rPr>
          <w:rFonts w:ascii="Arial" w:hAnsi="Arial" w:cs="Arial"/>
          <w:sz w:val="24"/>
          <w:szCs w:val="24"/>
        </w:rPr>
        <w:t xml:space="preserve"> cuente con evidencia e información para la elaboración, monitoreo o evaluación de sus planes y programas de gobierno.</w:t>
      </w:r>
    </w:p>
    <w:p w:rsidR="00D22E1A" w:rsidRDefault="00D22E1A" w:rsidP="00D35126">
      <w:pPr>
        <w:spacing w:after="0" w:line="360" w:lineRule="auto"/>
        <w:jc w:val="both"/>
        <w:rPr>
          <w:rFonts w:ascii="Arial" w:hAnsi="Arial" w:cs="Arial"/>
          <w:sz w:val="24"/>
          <w:szCs w:val="24"/>
        </w:rPr>
      </w:pPr>
    </w:p>
    <w:p w:rsidR="00D22E1A" w:rsidRPr="00F651AC" w:rsidRDefault="00D22E1A" w:rsidP="00D22E1A">
      <w:pPr>
        <w:spacing w:after="0" w:line="360" w:lineRule="auto"/>
        <w:jc w:val="both"/>
        <w:rPr>
          <w:rFonts w:ascii="Arial" w:hAnsi="Arial" w:cs="Arial"/>
          <w:sz w:val="24"/>
          <w:szCs w:val="24"/>
        </w:rPr>
      </w:pPr>
      <w:r w:rsidRPr="00F651AC">
        <w:rPr>
          <w:rFonts w:ascii="Arial" w:hAnsi="Arial" w:cs="Arial"/>
          <w:sz w:val="24"/>
          <w:szCs w:val="24"/>
        </w:rPr>
        <w:t>Para elaborar este Informe, el CONEVAL utiliza la evidencia acumulada a lo largo de diez años en los que, además de hacer mediciones de pobreza y evaluaciones a políticas y programas de desarrollo social, ha llevado a cabo investigaciones en áreas tales como el análisis del cumplimiento de los derechos sociales y de las condiciones que enfrentan algunos grupos discriminados.</w:t>
      </w:r>
    </w:p>
    <w:p w:rsidR="00D22E1A" w:rsidRPr="00F651AC" w:rsidRDefault="00D22E1A" w:rsidP="00D22E1A">
      <w:pPr>
        <w:spacing w:after="0" w:line="360" w:lineRule="auto"/>
        <w:jc w:val="both"/>
        <w:rPr>
          <w:rFonts w:ascii="Arial" w:hAnsi="Arial" w:cs="Arial"/>
          <w:sz w:val="24"/>
          <w:szCs w:val="24"/>
        </w:rPr>
      </w:pPr>
    </w:p>
    <w:p w:rsidR="00D22E1A" w:rsidRPr="00F651AC" w:rsidRDefault="00D22E1A" w:rsidP="00D22E1A">
      <w:pPr>
        <w:spacing w:after="0" w:line="360" w:lineRule="auto"/>
        <w:jc w:val="both"/>
        <w:rPr>
          <w:rFonts w:ascii="Arial" w:hAnsi="Arial" w:cs="Arial"/>
          <w:sz w:val="24"/>
          <w:szCs w:val="24"/>
          <w:u w:val="single"/>
        </w:rPr>
      </w:pPr>
      <w:r w:rsidRPr="00F651AC">
        <w:rPr>
          <w:rFonts w:ascii="Arial" w:hAnsi="Arial" w:cs="Arial"/>
          <w:sz w:val="24"/>
          <w:szCs w:val="24"/>
        </w:rPr>
        <w:t xml:space="preserve">El propósito principal de este Informe es mostrar la evidencia sobre la situación actual del país en relación con los avances y los retos en la pobreza en el ejercicio de los derechos sociales de la población, poniendo </w:t>
      </w:r>
      <w:r w:rsidRPr="00F651AC">
        <w:rPr>
          <w:rFonts w:ascii="Arial" w:hAnsi="Arial" w:cs="Arial"/>
          <w:sz w:val="24"/>
          <w:szCs w:val="24"/>
          <w:u w:val="single"/>
        </w:rPr>
        <w:t>énfasis en los grupos en condición de rezago.</w:t>
      </w:r>
    </w:p>
    <w:p w:rsidR="00D22E1A" w:rsidRDefault="00D22E1A" w:rsidP="00D35126">
      <w:pPr>
        <w:spacing w:after="0" w:line="360" w:lineRule="auto"/>
        <w:jc w:val="both"/>
        <w:rPr>
          <w:rFonts w:ascii="Arial" w:hAnsi="Arial" w:cs="Arial"/>
          <w:sz w:val="24"/>
          <w:szCs w:val="24"/>
        </w:rPr>
      </w:pPr>
    </w:p>
    <w:p w:rsidR="00177D81" w:rsidRDefault="00177D81" w:rsidP="00D35126">
      <w:pPr>
        <w:spacing w:after="0" w:line="360" w:lineRule="auto"/>
        <w:jc w:val="both"/>
        <w:rPr>
          <w:rFonts w:ascii="Arial" w:hAnsi="Arial" w:cs="Arial"/>
          <w:sz w:val="24"/>
          <w:szCs w:val="24"/>
        </w:rPr>
      </w:pPr>
      <w:r>
        <w:rPr>
          <w:rFonts w:ascii="Arial" w:hAnsi="Arial" w:cs="Arial"/>
          <w:sz w:val="24"/>
          <w:szCs w:val="24"/>
        </w:rPr>
        <w:t>Con el informe anterior</w:t>
      </w:r>
      <w:r w:rsidR="00D90EE7">
        <w:rPr>
          <w:rFonts w:ascii="Arial" w:hAnsi="Arial" w:cs="Arial"/>
          <w:sz w:val="24"/>
          <w:szCs w:val="24"/>
        </w:rPr>
        <w:t>,</w:t>
      </w:r>
      <w:r>
        <w:rPr>
          <w:rFonts w:ascii="Arial" w:hAnsi="Arial" w:cs="Arial"/>
          <w:sz w:val="24"/>
          <w:szCs w:val="24"/>
        </w:rPr>
        <w:t xml:space="preserve"> e</w:t>
      </w:r>
      <w:r w:rsidRPr="00177D81">
        <w:rPr>
          <w:rFonts w:ascii="Arial" w:hAnsi="Arial" w:cs="Arial"/>
          <w:sz w:val="24"/>
          <w:szCs w:val="24"/>
        </w:rPr>
        <w:t>l CONEVAL analiza temas concretos a partir de los cuales se desprenden recomendaciones que permitirán, especialmente a la nueva administración federal, tomar</w:t>
      </w:r>
      <w:r w:rsidR="00991070">
        <w:rPr>
          <w:rFonts w:ascii="Arial" w:hAnsi="Arial" w:cs="Arial"/>
          <w:sz w:val="24"/>
          <w:szCs w:val="24"/>
        </w:rPr>
        <w:t xml:space="preserve"> mejores</w:t>
      </w:r>
      <w:r w:rsidRPr="00177D81">
        <w:rPr>
          <w:rFonts w:ascii="Arial" w:hAnsi="Arial" w:cs="Arial"/>
          <w:sz w:val="24"/>
          <w:szCs w:val="24"/>
        </w:rPr>
        <w:t xml:space="preserve"> decisiones basadas en evidencia</w:t>
      </w:r>
      <w:r w:rsidR="00991070">
        <w:rPr>
          <w:rFonts w:ascii="Arial" w:hAnsi="Arial" w:cs="Arial"/>
          <w:sz w:val="24"/>
          <w:szCs w:val="24"/>
        </w:rPr>
        <w:t xml:space="preserve"> objetiva</w:t>
      </w:r>
      <w:r>
        <w:rPr>
          <w:rFonts w:ascii="Arial" w:hAnsi="Arial" w:cs="Arial"/>
          <w:sz w:val="24"/>
          <w:szCs w:val="24"/>
        </w:rPr>
        <w:t>.</w:t>
      </w:r>
    </w:p>
    <w:p w:rsidR="00177D81" w:rsidRDefault="00177D81" w:rsidP="00D35126">
      <w:pPr>
        <w:spacing w:after="0" w:line="360" w:lineRule="auto"/>
        <w:jc w:val="both"/>
        <w:rPr>
          <w:rFonts w:ascii="Arial" w:hAnsi="Arial" w:cs="Arial"/>
          <w:sz w:val="24"/>
          <w:szCs w:val="24"/>
        </w:rPr>
      </w:pPr>
    </w:p>
    <w:p w:rsidR="00177D81" w:rsidRDefault="00D22E1A" w:rsidP="00D35126">
      <w:pPr>
        <w:spacing w:after="0" w:line="360" w:lineRule="auto"/>
        <w:jc w:val="both"/>
        <w:rPr>
          <w:rFonts w:ascii="Arial" w:hAnsi="Arial" w:cs="Arial"/>
          <w:sz w:val="24"/>
          <w:szCs w:val="24"/>
        </w:rPr>
      </w:pPr>
      <w:r>
        <w:rPr>
          <w:rFonts w:ascii="Arial" w:hAnsi="Arial" w:cs="Arial"/>
          <w:sz w:val="24"/>
          <w:szCs w:val="24"/>
        </w:rPr>
        <w:t xml:space="preserve">Pero, y </w:t>
      </w:r>
      <w:r w:rsidR="00D35126">
        <w:rPr>
          <w:rFonts w:ascii="Arial" w:hAnsi="Arial" w:cs="Arial"/>
          <w:sz w:val="24"/>
          <w:szCs w:val="24"/>
        </w:rPr>
        <w:t xml:space="preserve">en Yucatán, </w:t>
      </w:r>
      <w:r w:rsidR="009F1923">
        <w:rPr>
          <w:rFonts w:ascii="Arial" w:hAnsi="Arial" w:cs="Arial"/>
          <w:sz w:val="24"/>
          <w:szCs w:val="24"/>
        </w:rPr>
        <w:t>¿</w:t>
      </w:r>
      <w:r w:rsidR="00D35126">
        <w:rPr>
          <w:rFonts w:ascii="Arial" w:hAnsi="Arial" w:cs="Arial"/>
          <w:sz w:val="24"/>
          <w:szCs w:val="24"/>
        </w:rPr>
        <w:t>quién evalúa las acciones y decisiones tomadas por el ejecutivo en materia de desarrollo social?</w:t>
      </w:r>
      <w:r w:rsidR="00177D81">
        <w:rPr>
          <w:rFonts w:ascii="Arial" w:hAnsi="Arial" w:cs="Arial"/>
          <w:sz w:val="24"/>
          <w:szCs w:val="24"/>
        </w:rPr>
        <w:t xml:space="preserve"> ¿Quién le informa al Gobernador si </w:t>
      </w:r>
      <w:r w:rsidR="00F651AC">
        <w:rPr>
          <w:rFonts w:ascii="Arial" w:hAnsi="Arial" w:cs="Arial"/>
          <w:sz w:val="24"/>
          <w:szCs w:val="24"/>
        </w:rPr>
        <w:t>el resultado de las acciones emprendidas está</w:t>
      </w:r>
      <w:r w:rsidR="00177D81">
        <w:rPr>
          <w:rFonts w:ascii="Arial" w:hAnsi="Arial" w:cs="Arial"/>
          <w:sz w:val="24"/>
          <w:szCs w:val="24"/>
        </w:rPr>
        <w:t xml:space="preserve"> cumpliendo su objetivo? Pero más </w:t>
      </w:r>
      <w:r w:rsidR="00177D81">
        <w:rPr>
          <w:rFonts w:ascii="Arial" w:hAnsi="Arial" w:cs="Arial"/>
          <w:sz w:val="24"/>
          <w:szCs w:val="24"/>
        </w:rPr>
        <w:lastRenderedPageBreak/>
        <w:t>importante aún, quién le informa de manera objetiva a los ciudadanos el resultado del gasto social realizado.</w:t>
      </w:r>
    </w:p>
    <w:p w:rsidR="00177D81" w:rsidRDefault="00177D81" w:rsidP="00D35126">
      <w:pPr>
        <w:spacing w:after="0" w:line="360" w:lineRule="auto"/>
        <w:jc w:val="both"/>
        <w:rPr>
          <w:rFonts w:ascii="Arial" w:hAnsi="Arial" w:cs="Arial"/>
          <w:sz w:val="24"/>
          <w:szCs w:val="24"/>
        </w:rPr>
      </w:pPr>
    </w:p>
    <w:p w:rsidR="00047E2F" w:rsidRDefault="00177D81" w:rsidP="00D35126">
      <w:pPr>
        <w:spacing w:after="0" w:line="360" w:lineRule="auto"/>
        <w:jc w:val="both"/>
        <w:rPr>
          <w:rFonts w:ascii="Arial" w:hAnsi="Arial" w:cs="Arial"/>
          <w:sz w:val="24"/>
          <w:szCs w:val="24"/>
        </w:rPr>
      </w:pPr>
      <w:r>
        <w:rPr>
          <w:rFonts w:ascii="Arial" w:hAnsi="Arial" w:cs="Arial"/>
          <w:sz w:val="24"/>
          <w:szCs w:val="24"/>
        </w:rPr>
        <w:t>La respuesta es sencilla, los mismos que la implementan se autoevalúan, y por eso, aparentemente todas las estrategias funcionan, todos los programas tienen buenos resultados en combate a la pobreza</w:t>
      </w:r>
      <w:r w:rsidR="00991070">
        <w:rPr>
          <w:rFonts w:ascii="Arial" w:hAnsi="Arial" w:cs="Arial"/>
          <w:sz w:val="24"/>
          <w:szCs w:val="24"/>
        </w:rPr>
        <w:t xml:space="preserve"> en nuestro estado.</w:t>
      </w:r>
    </w:p>
    <w:p w:rsidR="00A059D2" w:rsidRDefault="00A059D2" w:rsidP="00D35126">
      <w:pPr>
        <w:spacing w:after="0" w:line="360" w:lineRule="auto"/>
        <w:jc w:val="both"/>
        <w:rPr>
          <w:rFonts w:ascii="Arial" w:hAnsi="Arial" w:cs="Arial"/>
          <w:sz w:val="24"/>
          <w:szCs w:val="24"/>
        </w:rPr>
      </w:pPr>
    </w:p>
    <w:p w:rsidR="00047E2F" w:rsidRDefault="00A059D2" w:rsidP="00D35126">
      <w:pPr>
        <w:spacing w:after="0" w:line="360" w:lineRule="auto"/>
        <w:jc w:val="both"/>
        <w:rPr>
          <w:rFonts w:ascii="Arial" w:hAnsi="Arial" w:cs="Arial"/>
          <w:sz w:val="24"/>
          <w:szCs w:val="24"/>
        </w:rPr>
      </w:pPr>
      <w:r>
        <w:rPr>
          <w:rFonts w:ascii="Arial" w:hAnsi="Arial" w:cs="Arial"/>
          <w:sz w:val="24"/>
          <w:szCs w:val="24"/>
        </w:rPr>
        <w:t>Si bien es cierto, que d</w:t>
      </w:r>
      <w:r w:rsidR="00047E2F" w:rsidRPr="00047E2F">
        <w:rPr>
          <w:rFonts w:ascii="Arial" w:hAnsi="Arial" w:cs="Arial"/>
          <w:sz w:val="24"/>
          <w:szCs w:val="24"/>
        </w:rPr>
        <w:t>e</w:t>
      </w:r>
      <w:r>
        <w:rPr>
          <w:rFonts w:ascii="Arial" w:hAnsi="Arial" w:cs="Arial"/>
          <w:sz w:val="24"/>
          <w:szCs w:val="24"/>
        </w:rPr>
        <w:t xml:space="preserve"> acuerdo al Informe de Pobreza y Evaluación 2020 para Yucatán publicado por el </w:t>
      </w:r>
      <w:proofErr w:type="spellStart"/>
      <w:r>
        <w:rPr>
          <w:rFonts w:ascii="Arial" w:hAnsi="Arial" w:cs="Arial"/>
          <w:sz w:val="24"/>
          <w:szCs w:val="24"/>
        </w:rPr>
        <w:t>Coneval</w:t>
      </w:r>
      <w:proofErr w:type="spellEnd"/>
      <w:r>
        <w:rPr>
          <w:rStyle w:val="Refdenotaalpie"/>
          <w:rFonts w:ascii="Arial" w:hAnsi="Arial" w:cs="Arial"/>
          <w:sz w:val="24"/>
          <w:szCs w:val="24"/>
        </w:rPr>
        <w:footnoteReference w:id="3"/>
      </w:r>
      <w:r>
        <w:rPr>
          <w:rFonts w:ascii="Arial" w:hAnsi="Arial" w:cs="Arial"/>
          <w:sz w:val="24"/>
          <w:szCs w:val="24"/>
        </w:rPr>
        <w:t>, de</w:t>
      </w:r>
      <w:r w:rsidR="00047E2F" w:rsidRPr="00047E2F">
        <w:rPr>
          <w:rFonts w:ascii="Arial" w:hAnsi="Arial" w:cs="Arial"/>
          <w:sz w:val="24"/>
          <w:szCs w:val="24"/>
        </w:rPr>
        <w:t xml:space="preserve"> 2008 al 2018 la pobreza en Yucatán disminuyó 6.2 puntos porcentuales al pasar de 47.0% a 40.8</w:t>
      </w:r>
      <w:r w:rsidR="00991070">
        <w:rPr>
          <w:rFonts w:ascii="Arial" w:hAnsi="Arial" w:cs="Arial"/>
          <w:sz w:val="24"/>
          <w:szCs w:val="24"/>
        </w:rPr>
        <w:t xml:space="preserve">%. </w:t>
      </w:r>
      <w:r w:rsidR="00047E2F">
        <w:rPr>
          <w:rFonts w:ascii="Arial" w:hAnsi="Arial" w:cs="Arial"/>
          <w:sz w:val="24"/>
          <w:szCs w:val="24"/>
        </w:rPr>
        <w:t xml:space="preserve">Y, </w:t>
      </w:r>
      <w:r w:rsidR="00047E2F" w:rsidRPr="00047E2F">
        <w:rPr>
          <w:rFonts w:ascii="Arial" w:hAnsi="Arial" w:cs="Arial"/>
          <w:sz w:val="24"/>
          <w:szCs w:val="24"/>
        </w:rPr>
        <w:t>la pobreza extrema en el estado se redujo en 2.2 puntos porcentuales al pasar de 8.9% a 6.7%, esto significa que</w:t>
      </w:r>
      <w:r w:rsidR="00991070" w:rsidRPr="00047E2F">
        <w:rPr>
          <w:rFonts w:ascii="Arial" w:hAnsi="Arial" w:cs="Arial"/>
          <w:sz w:val="24"/>
          <w:szCs w:val="24"/>
        </w:rPr>
        <w:t xml:space="preserve"> cerca de 65</w:t>
      </w:r>
      <w:r w:rsidR="00991070">
        <w:rPr>
          <w:rFonts w:ascii="Arial" w:hAnsi="Arial" w:cs="Arial"/>
          <w:sz w:val="24"/>
          <w:szCs w:val="24"/>
        </w:rPr>
        <w:t>,</w:t>
      </w:r>
      <w:r w:rsidR="00991070" w:rsidRPr="00047E2F">
        <w:rPr>
          <w:rFonts w:ascii="Arial" w:hAnsi="Arial" w:cs="Arial"/>
          <w:sz w:val="24"/>
          <w:szCs w:val="24"/>
        </w:rPr>
        <w:t>00</w:t>
      </w:r>
      <w:r w:rsidR="00991070">
        <w:rPr>
          <w:rFonts w:ascii="Arial" w:hAnsi="Arial" w:cs="Arial"/>
          <w:sz w:val="24"/>
          <w:szCs w:val="24"/>
        </w:rPr>
        <w:t>0</w:t>
      </w:r>
      <w:r w:rsidR="00991070" w:rsidRPr="00047E2F">
        <w:rPr>
          <w:rFonts w:ascii="Arial" w:hAnsi="Arial" w:cs="Arial"/>
          <w:sz w:val="24"/>
          <w:szCs w:val="24"/>
        </w:rPr>
        <w:t xml:space="preserve"> personas </w:t>
      </w:r>
      <w:r w:rsidR="00991070">
        <w:rPr>
          <w:rFonts w:ascii="Arial" w:hAnsi="Arial" w:cs="Arial"/>
          <w:sz w:val="24"/>
          <w:szCs w:val="24"/>
        </w:rPr>
        <w:t>salieron de</w:t>
      </w:r>
      <w:r w:rsidR="00991070" w:rsidRPr="00047E2F">
        <w:rPr>
          <w:rFonts w:ascii="Arial" w:hAnsi="Arial" w:cs="Arial"/>
          <w:sz w:val="24"/>
          <w:szCs w:val="24"/>
        </w:rPr>
        <w:t xml:space="preserve"> esta situación en un plazo de diez años</w:t>
      </w:r>
      <w:r w:rsidR="00991070">
        <w:rPr>
          <w:rFonts w:ascii="Arial" w:hAnsi="Arial" w:cs="Arial"/>
          <w:sz w:val="24"/>
          <w:szCs w:val="24"/>
        </w:rPr>
        <w:t xml:space="preserve"> y que</w:t>
      </w:r>
      <w:r w:rsidR="00047E2F" w:rsidRPr="00047E2F">
        <w:rPr>
          <w:rFonts w:ascii="Arial" w:hAnsi="Arial" w:cs="Arial"/>
          <w:sz w:val="24"/>
          <w:szCs w:val="24"/>
        </w:rPr>
        <w:t xml:space="preserve"> hubo alrededor de 23,800 personas menos en pobreza extrema.</w:t>
      </w:r>
    </w:p>
    <w:p w:rsidR="00991070" w:rsidRDefault="00991070" w:rsidP="00D35126">
      <w:pPr>
        <w:spacing w:after="0" w:line="360" w:lineRule="auto"/>
        <w:jc w:val="both"/>
        <w:rPr>
          <w:rFonts w:ascii="Arial" w:hAnsi="Arial" w:cs="Arial"/>
          <w:sz w:val="24"/>
          <w:szCs w:val="24"/>
        </w:rPr>
      </w:pPr>
    </w:p>
    <w:p w:rsidR="00047E2F" w:rsidRDefault="00991070" w:rsidP="00D35126">
      <w:pPr>
        <w:spacing w:after="0" w:line="360" w:lineRule="auto"/>
        <w:jc w:val="both"/>
        <w:rPr>
          <w:rFonts w:ascii="Arial" w:hAnsi="Arial" w:cs="Arial"/>
          <w:sz w:val="24"/>
          <w:szCs w:val="24"/>
        </w:rPr>
      </w:pPr>
      <w:r>
        <w:rPr>
          <w:rFonts w:ascii="Arial" w:hAnsi="Arial" w:cs="Arial"/>
          <w:sz w:val="24"/>
          <w:szCs w:val="24"/>
        </w:rPr>
        <w:t>Que e</w:t>
      </w:r>
      <w:r w:rsidR="00047E2F" w:rsidRPr="00047E2F">
        <w:rPr>
          <w:rFonts w:ascii="Arial" w:hAnsi="Arial" w:cs="Arial"/>
          <w:sz w:val="24"/>
          <w:szCs w:val="24"/>
        </w:rPr>
        <w:t>n contraste</w:t>
      </w:r>
      <w:r>
        <w:rPr>
          <w:rFonts w:ascii="Arial" w:hAnsi="Arial" w:cs="Arial"/>
          <w:sz w:val="24"/>
          <w:szCs w:val="24"/>
        </w:rPr>
        <w:t xml:space="preserve"> con</w:t>
      </w:r>
      <w:r w:rsidR="00047E2F" w:rsidRPr="00047E2F">
        <w:rPr>
          <w:rFonts w:ascii="Arial" w:hAnsi="Arial" w:cs="Arial"/>
          <w:sz w:val="24"/>
          <w:szCs w:val="24"/>
        </w:rPr>
        <w:t xml:space="preserve"> la pobreza a nivel nacional</w:t>
      </w:r>
      <w:r>
        <w:rPr>
          <w:rFonts w:ascii="Arial" w:hAnsi="Arial" w:cs="Arial"/>
          <w:sz w:val="24"/>
          <w:szCs w:val="24"/>
        </w:rPr>
        <w:t xml:space="preserve"> que solo</w:t>
      </w:r>
      <w:r w:rsidR="00047E2F" w:rsidRPr="00047E2F">
        <w:rPr>
          <w:rFonts w:ascii="Arial" w:hAnsi="Arial" w:cs="Arial"/>
          <w:sz w:val="24"/>
          <w:szCs w:val="24"/>
        </w:rPr>
        <w:t xml:space="preserve"> se redujo 2.4 puntos porcentuales en este periodo, al pasar de 44.4% a 41.9%.</w:t>
      </w:r>
      <w:r>
        <w:rPr>
          <w:rFonts w:ascii="Arial" w:hAnsi="Arial" w:cs="Arial"/>
          <w:sz w:val="24"/>
          <w:szCs w:val="24"/>
        </w:rPr>
        <w:t xml:space="preserve"> Nos indica que vamos por buen camino.</w:t>
      </w:r>
    </w:p>
    <w:p w:rsidR="00F0055D" w:rsidRDefault="00F0055D" w:rsidP="00D35126">
      <w:pPr>
        <w:spacing w:after="0" w:line="360" w:lineRule="auto"/>
        <w:jc w:val="both"/>
        <w:rPr>
          <w:rFonts w:ascii="Arial" w:hAnsi="Arial" w:cs="Arial"/>
          <w:sz w:val="24"/>
          <w:szCs w:val="24"/>
        </w:rPr>
      </w:pPr>
    </w:p>
    <w:p w:rsidR="00D90EE7" w:rsidRDefault="00047E2F" w:rsidP="00D35126">
      <w:pPr>
        <w:spacing w:after="0" w:line="360" w:lineRule="auto"/>
        <w:jc w:val="both"/>
        <w:rPr>
          <w:rFonts w:ascii="Arial" w:hAnsi="Arial" w:cs="Arial"/>
          <w:sz w:val="24"/>
          <w:szCs w:val="24"/>
        </w:rPr>
      </w:pPr>
      <w:r>
        <w:rPr>
          <w:rFonts w:ascii="Arial" w:hAnsi="Arial" w:cs="Arial"/>
          <w:sz w:val="24"/>
          <w:szCs w:val="24"/>
        </w:rPr>
        <w:t>Sin embargo,</w:t>
      </w:r>
      <w:r w:rsidR="00A059D2">
        <w:rPr>
          <w:rFonts w:ascii="Arial" w:hAnsi="Arial" w:cs="Arial"/>
          <w:sz w:val="24"/>
          <w:szCs w:val="24"/>
        </w:rPr>
        <w:t xml:space="preserve"> </w:t>
      </w:r>
      <w:r>
        <w:rPr>
          <w:rFonts w:ascii="Arial" w:hAnsi="Arial" w:cs="Arial"/>
          <w:sz w:val="24"/>
          <w:szCs w:val="24"/>
        </w:rPr>
        <w:t>de</w:t>
      </w:r>
      <w:r w:rsidRPr="00047E2F">
        <w:rPr>
          <w:rFonts w:ascii="Arial" w:hAnsi="Arial" w:cs="Arial"/>
          <w:sz w:val="24"/>
          <w:szCs w:val="24"/>
        </w:rPr>
        <w:t xml:space="preserve"> acuerdo </w:t>
      </w:r>
      <w:r w:rsidR="007F1548">
        <w:rPr>
          <w:rFonts w:ascii="Arial" w:hAnsi="Arial" w:cs="Arial"/>
          <w:sz w:val="24"/>
          <w:szCs w:val="24"/>
        </w:rPr>
        <w:t>a ese mismo informe</w:t>
      </w:r>
      <w:r w:rsidRPr="00047E2F">
        <w:rPr>
          <w:rFonts w:ascii="Arial" w:hAnsi="Arial" w:cs="Arial"/>
          <w:sz w:val="24"/>
          <w:szCs w:val="24"/>
        </w:rPr>
        <w:t>, el 40.8% de la población de la entidad</w:t>
      </w:r>
      <w:r>
        <w:rPr>
          <w:rFonts w:ascii="Arial" w:hAnsi="Arial" w:cs="Arial"/>
          <w:sz w:val="24"/>
          <w:szCs w:val="24"/>
        </w:rPr>
        <w:t xml:space="preserve"> aún</w:t>
      </w:r>
      <w:r w:rsidRPr="00047E2F">
        <w:rPr>
          <w:rFonts w:ascii="Arial" w:hAnsi="Arial" w:cs="Arial"/>
          <w:sz w:val="24"/>
          <w:szCs w:val="24"/>
        </w:rPr>
        <w:t xml:space="preserve"> vivía en situación de pobreza, es decir, 900,500 personas,</w:t>
      </w:r>
      <w:r w:rsidR="00F651AC">
        <w:rPr>
          <w:rFonts w:ascii="Arial" w:hAnsi="Arial" w:cs="Arial"/>
          <w:sz w:val="24"/>
          <w:szCs w:val="24"/>
        </w:rPr>
        <w:t xml:space="preserve"> de las cuales</w:t>
      </w:r>
      <w:r w:rsidRPr="00047E2F">
        <w:rPr>
          <w:rFonts w:ascii="Arial" w:hAnsi="Arial" w:cs="Arial"/>
          <w:sz w:val="24"/>
          <w:szCs w:val="24"/>
        </w:rPr>
        <w:t xml:space="preserve"> aproximadamente</w:t>
      </w:r>
      <w:r w:rsidR="007F1548">
        <w:rPr>
          <w:rFonts w:ascii="Arial" w:hAnsi="Arial" w:cs="Arial"/>
          <w:sz w:val="24"/>
          <w:szCs w:val="24"/>
        </w:rPr>
        <w:t xml:space="preserve">, </w:t>
      </w:r>
      <w:r w:rsidRPr="00047E2F">
        <w:rPr>
          <w:rFonts w:ascii="Arial" w:hAnsi="Arial" w:cs="Arial"/>
          <w:sz w:val="24"/>
          <w:szCs w:val="24"/>
        </w:rPr>
        <w:t>34.1% (cerca de 753,400 personas) en pobreza moderada</w:t>
      </w:r>
      <w:r w:rsidR="007F1548">
        <w:rPr>
          <w:rFonts w:ascii="Arial" w:hAnsi="Arial" w:cs="Arial"/>
          <w:sz w:val="24"/>
          <w:szCs w:val="24"/>
        </w:rPr>
        <w:t xml:space="preserve"> y</w:t>
      </w:r>
      <w:r w:rsidRPr="00047E2F">
        <w:rPr>
          <w:rFonts w:ascii="Arial" w:hAnsi="Arial" w:cs="Arial"/>
          <w:sz w:val="24"/>
          <w:szCs w:val="24"/>
        </w:rPr>
        <w:t xml:space="preserve"> 6.7% en situación de pobreza extrema (</w:t>
      </w:r>
      <w:r w:rsidR="00A059D2">
        <w:rPr>
          <w:rFonts w:ascii="Arial" w:hAnsi="Arial" w:cs="Arial"/>
          <w:sz w:val="24"/>
          <w:szCs w:val="24"/>
        </w:rPr>
        <w:t xml:space="preserve">es decir, </w:t>
      </w:r>
      <w:r w:rsidRPr="00047E2F">
        <w:rPr>
          <w:rFonts w:ascii="Arial" w:hAnsi="Arial" w:cs="Arial"/>
          <w:sz w:val="24"/>
          <w:szCs w:val="24"/>
        </w:rPr>
        <w:t xml:space="preserve">alrededor de 147,100 personas). </w:t>
      </w:r>
    </w:p>
    <w:p w:rsidR="00D90EE7" w:rsidRDefault="00D90EE7" w:rsidP="00D35126">
      <w:pPr>
        <w:spacing w:after="0" w:line="360" w:lineRule="auto"/>
        <w:jc w:val="both"/>
        <w:rPr>
          <w:rFonts w:ascii="Arial" w:hAnsi="Arial" w:cs="Arial"/>
          <w:sz w:val="24"/>
          <w:szCs w:val="24"/>
        </w:rPr>
      </w:pPr>
    </w:p>
    <w:p w:rsidR="00D90EE7" w:rsidRDefault="007F1548" w:rsidP="00D35126">
      <w:pPr>
        <w:spacing w:after="0" w:line="360" w:lineRule="auto"/>
        <w:jc w:val="both"/>
        <w:rPr>
          <w:rFonts w:ascii="Arial" w:hAnsi="Arial" w:cs="Arial"/>
          <w:sz w:val="24"/>
          <w:szCs w:val="24"/>
        </w:rPr>
      </w:pPr>
      <w:r>
        <w:rPr>
          <w:rFonts w:ascii="Arial" w:hAnsi="Arial" w:cs="Arial"/>
          <w:sz w:val="24"/>
          <w:szCs w:val="24"/>
        </w:rPr>
        <w:lastRenderedPageBreak/>
        <w:t>Además,</w:t>
      </w:r>
      <w:r w:rsidR="00047E2F" w:rsidRPr="00047E2F">
        <w:rPr>
          <w:rFonts w:ascii="Arial" w:hAnsi="Arial" w:cs="Arial"/>
          <w:sz w:val="24"/>
          <w:szCs w:val="24"/>
        </w:rPr>
        <w:t xml:space="preserve"> el porcentaje de población vulnerable por carencias sociales en Yucatán fue de 33.3%</w:t>
      </w:r>
      <w:r>
        <w:rPr>
          <w:rFonts w:ascii="Arial" w:hAnsi="Arial" w:cs="Arial"/>
          <w:sz w:val="24"/>
          <w:szCs w:val="24"/>
        </w:rPr>
        <w:t xml:space="preserve"> (</w:t>
      </w:r>
      <w:r w:rsidR="00047E2F" w:rsidRPr="00047E2F">
        <w:rPr>
          <w:rFonts w:ascii="Arial" w:hAnsi="Arial" w:cs="Arial"/>
          <w:sz w:val="24"/>
          <w:szCs w:val="24"/>
        </w:rPr>
        <w:t>es decir, 734,700 personas, aproximadamente, presentaron al menos una carencia</w:t>
      </w:r>
      <w:r>
        <w:rPr>
          <w:rFonts w:ascii="Arial" w:hAnsi="Arial" w:cs="Arial"/>
          <w:sz w:val="24"/>
          <w:szCs w:val="24"/>
        </w:rPr>
        <w:t>)</w:t>
      </w:r>
    </w:p>
    <w:p w:rsidR="00D90EE7" w:rsidRDefault="00D90EE7" w:rsidP="00D35126">
      <w:pPr>
        <w:spacing w:after="0" w:line="360" w:lineRule="auto"/>
        <w:jc w:val="both"/>
        <w:rPr>
          <w:rFonts w:ascii="Arial" w:hAnsi="Arial" w:cs="Arial"/>
          <w:sz w:val="24"/>
          <w:szCs w:val="24"/>
        </w:rPr>
      </w:pPr>
    </w:p>
    <w:p w:rsidR="004B7AF7" w:rsidRDefault="009B4429" w:rsidP="00D90EE7">
      <w:pPr>
        <w:spacing w:after="0" w:line="360" w:lineRule="auto"/>
        <w:jc w:val="both"/>
        <w:rPr>
          <w:rFonts w:ascii="Arial" w:hAnsi="Arial" w:cs="Arial"/>
          <w:sz w:val="24"/>
          <w:szCs w:val="24"/>
        </w:rPr>
      </w:pPr>
      <w:r>
        <w:rPr>
          <w:rFonts w:ascii="Arial" w:hAnsi="Arial" w:cs="Arial"/>
          <w:sz w:val="24"/>
          <w:szCs w:val="24"/>
        </w:rPr>
        <w:t>Y aunque e</w:t>
      </w:r>
      <w:r w:rsidR="00D90EE7" w:rsidRPr="00D90EE7">
        <w:rPr>
          <w:rFonts w:ascii="Arial" w:hAnsi="Arial" w:cs="Arial"/>
          <w:sz w:val="24"/>
          <w:szCs w:val="24"/>
        </w:rPr>
        <w:t xml:space="preserve">l porcentaje de pobreza en Yucatán es 1.1 puntos porcentuales menor </w:t>
      </w:r>
      <w:r w:rsidR="004B7AF7">
        <w:rPr>
          <w:rFonts w:ascii="Arial" w:hAnsi="Arial" w:cs="Arial"/>
          <w:sz w:val="24"/>
          <w:szCs w:val="24"/>
        </w:rPr>
        <w:t>al</w:t>
      </w:r>
      <w:r w:rsidR="00D90EE7" w:rsidRPr="00D90EE7">
        <w:rPr>
          <w:rFonts w:ascii="Arial" w:hAnsi="Arial" w:cs="Arial"/>
          <w:sz w:val="24"/>
          <w:szCs w:val="24"/>
        </w:rPr>
        <w:t xml:space="preserve"> porcentaje nacional (41.9%)</w:t>
      </w:r>
      <w:r w:rsidR="004B7AF7">
        <w:rPr>
          <w:rFonts w:ascii="Arial" w:hAnsi="Arial" w:cs="Arial"/>
          <w:sz w:val="24"/>
          <w:szCs w:val="24"/>
        </w:rPr>
        <w:t>, a</w:t>
      </w:r>
      <w:r w:rsidR="00D90EE7">
        <w:rPr>
          <w:rFonts w:ascii="Arial" w:hAnsi="Arial" w:cs="Arial"/>
          <w:sz w:val="24"/>
          <w:szCs w:val="24"/>
        </w:rPr>
        <w:t xml:space="preserve"> este ritmo, nos</w:t>
      </w:r>
      <w:r w:rsidR="007F1548">
        <w:rPr>
          <w:rFonts w:ascii="Arial" w:hAnsi="Arial" w:cs="Arial"/>
          <w:sz w:val="24"/>
          <w:szCs w:val="24"/>
        </w:rPr>
        <w:t xml:space="preserve"> hubiera</w:t>
      </w:r>
      <w:r w:rsidR="00D90EE7">
        <w:rPr>
          <w:rFonts w:ascii="Arial" w:hAnsi="Arial" w:cs="Arial"/>
          <w:sz w:val="24"/>
          <w:szCs w:val="24"/>
        </w:rPr>
        <w:t xml:space="preserve"> toma</w:t>
      </w:r>
      <w:r w:rsidR="007F1548">
        <w:rPr>
          <w:rFonts w:ascii="Arial" w:hAnsi="Arial" w:cs="Arial"/>
          <w:sz w:val="24"/>
          <w:szCs w:val="24"/>
        </w:rPr>
        <w:t>do</w:t>
      </w:r>
      <w:r w:rsidR="00D90EE7">
        <w:rPr>
          <w:rFonts w:ascii="Arial" w:hAnsi="Arial" w:cs="Arial"/>
          <w:sz w:val="24"/>
          <w:szCs w:val="24"/>
        </w:rPr>
        <w:t xml:space="preserve"> </w:t>
      </w:r>
      <w:r w:rsidR="00A059D2">
        <w:rPr>
          <w:rFonts w:ascii="Arial" w:hAnsi="Arial" w:cs="Arial"/>
          <w:sz w:val="24"/>
          <w:szCs w:val="24"/>
        </w:rPr>
        <w:t>10</w:t>
      </w:r>
      <w:r w:rsidR="00D90EE7">
        <w:rPr>
          <w:rFonts w:ascii="Arial" w:hAnsi="Arial" w:cs="Arial"/>
          <w:sz w:val="24"/>
          <w:szCs w:val="24"/>
        </w:rPr>
        <w:t xml:space="preserve"> u</w:t>
      </w:r>
      <w:r w:rsidR="00A059D2">
        <w:rPr>
          <w:rFonts w:ascii="Arial" w:hAnsi="Arial" w:cs="Arial"/>
          <w:sz w:val="24"/>
          <w:szCs w:val="24"/>
        </w:rPr>
        <w:t xml:space="preserve"> 11</w:t>
      </w:r>
      <w:r w:rsidR="00D90EE7">
        <w:rPr>
          <w:rFonts w:ascii="Arial" w:hAnsi="Arial" w:cs="Arial"/>
          <w:sz w:val="24"/>
          <w:szCs w:val="24"/>
        </w:rPr>
        <w:t xml:space="preserve"> </w:t>
      </w:r>
      <w:r w:rsidR="00A059D2">
        <w:rPr>
          <w:rFonts w:ascii="Arial" w:hAnsi="Arial" w:cs="Arial"/>
          <w:sz w:val="24"/>
          <w:szCs w:val="24"/>
        </w:rPr>
        <w:t xml:space="preserve">administraciones más </w:t>
      </w:r>
      <w:r w:rsidR="00D90EE7">
        <w:rPr>
          <w:rFonts w:ascii="Arial" w:hAnsi="Arial" w:cs="Arial"/>
          <w:sz w:val="24"/>
          <w:szCs w:val="24"/>
        </w:rPr>
        <w:t>acabar con la pobreza existente</w:t>
      </w:r>
      <w:r w:rsidR="004B7AF7">
        <w:rPr>
          <w:rFonts w:ascii="Arial" w:hAnsi="Arial" w:cs="Arial"/>
          <w:sz w:val="24"/>
          <w:szCs w:val="24"/>
        </w:rPr>
        <w:t xml:space="preserve"> en ese momento.</w:t>
      </w:r>
    </w:p>
    <w:p w:rsidR="004B7AF7" w:rsidRDefault="004B7AF7" w:rsidP="00D90EE7">
      <w:pPr>
        <w:spacing w:after="0" w:line="360" w:lineRule="auto"/>
        <w:jc w:val="both"/>
        <w:rPr>
          <w:rFonts w:ascii="Arial" w:hAnsi="Arial" w:cs="Arial"/>
          <w:sz w:val="24"/>
          <w:szCs w:val="24"/>
        </w:rPr>
      </w:pPr>
    </w:p>
    <w:p w:rsidR="00A059D2" w:rsidRDefault="004B7AF7" w:rsidP="00D90EE7">
      <w:pPr>
        <w:spacing w:after="0" w:line="360" w:lineRule="auto"/>
        <w:jc w:val="both"/>
        <w:rPr>
          <w:rFonts w:ascii="Arial" w:hAnsi="Arial" w:cs="Arial"/>
          <w:sz w:val="24"/>
          <w:szCs w:val="24"/>
        </w:rPr>
      </w:pPr>
      <w:r>
        <w:rPr>
          <w:rFonts w:ascii="Arial" w:hAnsi="Arial" w:cs="Arial"/>
          <w:sz w:val="24"/>
          <w:szCs w:val="24"/>
        </w:rPr>
        <w:t>P</w:t>
      </w:r>
      <w:r w:rsidR="00D90EE7">
        <w:rPr>
          <w:rFonts w:ascii="Arial" w:hAnsi="Arial" w:cs="Arial"/>
          <w:sz w:val="24"/>
          <w:szCs w:val="24"/>
        </w:rPr>
        <w:t>ero</w:t>
      </w:r>
      <w:r w:rsidR="00A059D2">
        <w:rPr>
          <w:rFonts w:ascii="Arial" w:hAnsi="Arial" w:cs="Arial"/>
          <w:sz w:val="24"/>
          <w:szCs w:val="24"/>
        </w:rPr>
        <w:t xml:space="preserve"> dadas</w:t>
      </w:r>
      <w:r w:rsidR="00D90EE7">
        <w:rPr>
          <w:rFonts w:ascii="Arial" w:hAnsi="Arial" w:cs="Arial"/>
          <w:sz w:val="24"/>
          <w:szCs w:val="24"/>
        </w:rPr>
        <w:t xml:space="preserve"> las condiciones mundiales y nacionales</w:t>
      </w:r>
      <w:r w:rsidR="00A059D2">
        <w:rPr>
          <w:rFonts w:ascii="Arial" w:hAnsi="Arial" w:cs="Arial"/>
          <w:sz w:val="24"/>
          <w:szCs w:val="24"/>
        </w:rPr>
        <w:t xml:space="preserve"> que hoy </w:t>
      </w:r>
      <w:r w:rsidR="007F1548">
        <w:rPr>
          <w:rFonts w:ascii="Arial" w:hAnsi="Arial" w:cs="Arial"/>
          <w:sz w:val="24"/>
          <w:szCs w:val="24"/>
        </w:rPr>
        <w:t>atravesamos</w:t>
      </w:r>
      <w:r w:rsidR="00D90EE7">
        <w:rPr>
          <w:rFonts w:ascii="Arial" w:hAnsi="Arial" w:cs="Arial"/>
          <w:sz w:val="24"/>
          <w:szCs w:val="24"/>
        </w:rPr>
        <w:t xml:space="preserve">, </w:t>
      </w:r>
      <w:r w:rsidR="00A059D2">
        <w:rPr>
          <w:rFonts w:ascii="Arial" w:hAnsi="Arial" w:cs="Arial"/>
          <w:sz w:val="24"/>
          <w:szCs w:val="24"/>
        </w:rPr>
        <w:t xml:space="preserve">se </w:t>
      </w:r>
      <w:r w:rsidR="00D90EE7">
        <w:rPr>
          <w:rFonts w:ascii="Arial" w:hAnsi="Arial" w:cs="Arial"/>
          <w:sz w:val="24"/>
          <w:szCs w:val="24"/>
        </w:rPr>
        <w:t xml:space="preserve">nos exige ser mejores, </w:t>
      </w:r>
      <w:r w:rsidR="00A059D2">
        <w:rPr>
          <w:rFonts w:ascii="Arial" w:hAnsi="Arial" w:cs="Arial"/>
          <w:sz w:val="24"/>
          <w:szCs w:val="24"/>
        </w:rPr>
        <w:t xml:space="preserve">se </w:t>
      </w:r>
      <w:r w:rsidR="00D90EE7">
        <w:rPr>
          <w:rFonts w:ascii="Arial" w:hAnsi="Arial" w:cs="Arial"/>
          <w:sz w:val="24"/>
          <w:szCs w:val="24"/>
        </w:rPr>
        <w:t xml:space="preserve">nos exige que </w:t>
      </w:r>
      <w:r w:rsidR="00056E8D">
        <w:rPr>
          <w:rFonts w:ascii="Arial" w:hAnsi="Arial" w:cs="Arial"/>
          <w:sz w:val="24"/>
          <w:szCs w:val="24"/>
        </w:rPr>
        <w:t xml:space="preserve">verifiquemos que </w:t>
      </w:r>
      <w:r w:rsidR="00D90EE7">
        <w:rPr>
          <w:rFonts w:ascii="Arial" w:hAnsi="Arial" w:cs="Arial"/>
          <w:sz w:val="24"/>
          <w:szCs w:val="24"/>
        </w:rPr>
        <w:t xml:space="preserve">cada peso gastado </w:t>
      </w:r>
      <w:r w:rsidR="00056E8D">
        <w:rPr>
          <w:rFonts w:ascii="Arial" w:hAnsi="Arial" w:cs="Arial"/>
          <w:sz w:val="24"/>
          <w:szCs w:val="24"/>
        </w:rPr>
        <w:t xml:space="preserve">por el gobierno </w:t>
      </w:r>
      <w:r w:rsidR="00D90EE7">
        <w:rPr>
          <w:rFonts w:ascii="Arial" w:hAnsi="Arial" w:cs="Arial"/>
          <w:sz w:val="24"/>
          <w:szCs w:val="24"/>
        </w:rPr>
        <w:t>en desarrollo social marque la diferencia</w:t>
      </w:r>
      <w:r w:rsidR="00A059D2">
        <w:rPr>
          <w:rFonts w:ascii="Arial" w:hAnsi="Arial" w:cs="Arial"/>
          <w:sz w:val="24"/>
          <w:szCs w:val="24"/>
        </w:rPr>
        <w:t>.</w:t>
      </w:r>
    </w:p>
    <w:p w:rsidR="00F0055D" w:rsidRDefault="00F0055D" w:rsidP="00D90EE7">
      <w:pPr>
        <w:spacing w:after="0" w:line="360" w:lineRule="auto"/>
        <w:jc w:val="both"/>
        <w:rPr>
          <w:rFonts w:ascii="Arial" w:hAnsi="Arial" w:cs="Arial"/>
          <w:sz w:val="24"/>
          <w:szCs w:val="24"/>
        </w:rPr>
      </w:pPr>
    </w:p>
    <w:p w:rsidR="004B4776" w:rsidRDefault="00A059D2" w:rsidP="00D90EE7">
      <w:pPr>
        <w:spacing w:after="0" w:line="360" w:lineRule="auto"/>
        <w:jc w:val="both"/>
        <w:rPr>
          <w:rFonts w:ascii="Arial" w:hAnsi="Arial" w:cs="Arial"/>
          <w:sz w:val="24"/>
          <w:szCs w:val="24"/>
        </w:rPr>
      </w:pPr>
      <w:r>
        <w:rPr>
          <w:rFonts w:ascii="Arial" w:hAnsi="Arial" w:cs="Arial"/>
          <w:sz w:val="24"/>
          <w:szCs w:val="24"/>
        </w:rPr>
        <w:t>Y</w:t>
      </w:r>
      <w:r w:rsidR="00D90EE7">
        <w:rPr>
          <w:rFonts w:ascii="Arial" w:hAnsi="Arial" w:cs="Arial"/>
          <w:sz w:val="24"/>
          <w:szCs w:val="24"/>
        </w:rPr>
        <w:t xml:space="preserve"> la diferencia está, en saber </w:t>
      </w:r>
      <w:r>
        <w:rPr>
          <w:rFonts w:ascii="Arial" w:hAnsi="Arial" w:cs="Arial"/>
          <w:sz w:val="24"/>
          <w:szCs w:val="24"/>
        </w:rPr>
        <w:t>cómo gastar, para que los recursos sean etiquetados para quién más lo necesita</w:t>
      </w:r>
      <w:r w:rsidR="004B4776">
        <w:rPr>
          <w:rFonts w:ascii="Arial" w:hAnsi="Arial" w:cs="Arial"/>
          <w:sz w:val="24"/>
          <w:szCs w:val="24"/>
        </w:rPr>
        <w:t xml:space="preserve"> y estos sean entregados</w:t>
      </w:r>
      <w:r>
        <w:rPr>
          <w:rFonts w:ascii="Arial" w:hAnsi="Arial" w:cs="Arial"/>
          <w:sz w:val="24"/>
          <w:szCs w:val="24"/>
        </w:rPr>
        <w:t xml:space="preserve"> en el momento </w:t>
      </w:r>
      <w:r w:rsidR="004B4776">
        <w:rPr>
          <w:rFonts w:ascii="Arial" w:hAnsi="Arial" w:cs="Arial"/>
          <w:sz w:val="24"/>
          <w:szCs w:val="24"/>
        </w:rPr>
        <w:t xml:space="preserve">más oportuno. </w:t>
      </w:r>
    </w:p>
    <w:p w:rsidR="00F0055D" w:rsidRDefault="00F0055D" w:rsidP="00D90EE7">
      <w:pPr>
        <w:spacing w:after="0" w:line="360" w:lineRule="auto"/>
        <w:jc w:val="both"/>
        <w:rPr>
          <w:rFonts w:ascii="Arial" w:hAnsi="Arial" w:cs="Arial"/>
          <w:sz w:val="24"/>
          <w:szCs w:val="24"/>
        </w:rPr>
      </w:pPr>
    </w:p>
    <w:p w:rsidR="00056E8D" w:rsidRDefault="00056E8D" w:rsidP="00D90EE7">
      <w:pPr>
        <w:spacing w:after="0" w:line="360" w:lineRule="auto"/>
        <w:jc w:val="both"/>
        <w:rPr>
          <w:rFonts w:ascii="Arial" w:hAnsi="Arial" w:cs="Arial"/>
          <w:sz w:val="24"/>
          <w:szCs w:val="24"/>
        </w:rPr>
      </w:pPr>
      <w:r>
        <w:rPr>
          <w:rFonts w:ascii="Arial" w:hAnsi="Arial" w:cs="Arial"/>
          <w:sz w:val="24"/>
          <w:szCs w:val="24"/>
        </w:rPr>
        <w:t>Pero, esto, solo lo sabremos si contamos con un organismo autónomo</w:t>
      </w:r>
      <w:r w:rsidR="00991070">
        <w:rPr>
          <w:rFonts w:ascii="Arial" w:hAnsi="Arial" w:cs="Arial"/>
          <w:sz w:val="24"/>
          <w:szCs w:val="24"/>
        </w:rPr>
        <w:t xml:space="preserve"> que realice evaluaciones</w:t>
      </w:r>
      <w:r>
        <w:rPr>
          <w:rFonts w:ascii="Arial" w:hAnsi="Arial" w:cs="Arial"/>
          <w:sz w:val="24"/>
          <w:szCs w:val="24"/>
        </w:rPr>
        <w:t>, con expertos en el área como responsables de informar de manera objetiva que tan eficiente y eficaz es el gobierno e</w:t>
      </w:r>
      <w:r w:rsidR="00991070">
        <w:rPr>
          <w:rFonts w:ascii="Arial" w:hAnsi="Arial" w:cs="Arial"/>
          <w:sz w:val="24"/>
          <w:szCs w:val="24"/>
        </w:rPr>
        <w:t>n turno</w:t>
      </w:r>
      <w:r>
        <w:rPr>
          <w:rFonts w:ascii="Arial" w:hAnsi="Arial" w:cs="Arial"/>
          <w:sz w:val="24"/>
          <w:szCs w:val="24"/>
        </w:rPr>
        <w:t>.</w:t>
      </w:r>
    </w:p>
    <w:p w:rsidR="00B62A73" w:rsidRDefault="00B62A73" w:rsidP="00D90EE7">
      <w:pPr>
        <w:spacing w:after="0" w:line="360" w:lineRule="auto"/>
        <w:jc w:val="both"/>
        <w:rPr>
          <w:rFonts w:ascii="Arial" w:hAnsi="Arial" w:cs="Arial"/>
          <w:sz w:val="24"/>
          <w:szCs w:val="24"/>
        </w:rPr>
      </w:pPr>
    </w:p>
    <w:p w:rsidR="00B62A73" w:rsidRDefault="00B62A73" w:rsidP="00D90EE7">
      <w:pPr>
        <w:spacing w:after="0" w:line="360" w:lineRule="auto"/>
        <w:jc w:val="both"/>
        <w:rPr>
          <w:rFonts w:ascii="Arial" w:hAnsi="Arial" w:cs="Arial"/>
          <w:i/>
          <w:iCs/>
          <w:sz w:val="24"/>
          <w:szCs w:val="24"/>
        </w:rPr>
      </w:pPr>
      <w:r>
        <w:rPr>
          <w:rFonts w:ascii="Arial" w:hAnsi="Arial" w:cs="Arial"/>
          <w:sz w:val="24"/>
          <w:szCs w:val="24"/>
        </w:rPr>
        <w:t>Así lo ordena</w:t>
      </w:r>
      <w:r w:rsidRPr="00B62A73">
        <w:rPr>
          <w:rFonts w:ascii="Arial" w:hAnsi="Arial" w:cs="Arial"/>
          <w:sz w:val="24"/>
          <w:szCs w:val="24"/>
        </w:rPr>
        <w:t xml:space="preserve"> la Constitución Política de </w:t>
      </w:r>
      <w:r w:rsidR="00F95319">
        <w:rPr>
          <w:rFonts w:ascii="Arial" w:hAnsi="Arial" w:cs="Arial"/>
          <w:sz w:val="24"/>
          <w:szCs w:val="24"/>
        </w:rPr>
        <w:t>México</w:t>
      </w:r>
      <w:r w:rsidRPr="00B62A73">
        <w:rPr>
          <w:rFonts w:ascii="Arial" w:hAnsi="Arial" w:cs="Arial"/>
          <w:sz w:val="24"/>
          <w:szCs w:val="24"/>
        </w:rPr>
        <w:t>,</w:t>
      </w:r>
      <w:r>
        <w:rPr>
          <w:rFonts w:ascii="Arial" w:hAnsi="Arial" w:cs="Arial"/>
          <w:sz w:val="24"/>
          <w:szCs w:val="24"/>
        </w:rPr>
        <w:t xml:space="preserve"> que en su artículo </w:t>
      </w:r>
      <w:r w:rsidRPr="00B62A73">
        <w:rPr>
          <w:rFonts w:ascii="Arial" w:hAnsi="Arial" w:cs="Arial"/>
          <w:sz w:val="24"/>
          <w:szCs w:val="24"/>
        </w:rPr>
        <w:t>134 establece que "</w:t>
      </w:r>
      <w:r w:rsidRPr="00B62A73">
        <w:rPr>
          <w:rFonts w:ascii="Arial" w:hAnsi="Arial" w:cs="Arial"/>
          <w:i/>
          <w:iCs/>
          <w:sz w:val="24"/>
          <w:szCs w:val="24"/>
        </w:rPr>
        <w:t>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 Los resultados del ejercicio de dichos recursos serán evaluados por las instancias técnicas que establezcan, respectivamente, la Federación y las entidades federativas</w:t>
      </w:r>
      <w:r>
        <w:rPr>
          <w:rFonts w:ascii="Arial" w:hAnsi="Arial" w:cs="Arial"/>
          <w:i/>
          <w:iCs/>
          <w:sz w:val="24"/>
          <w:szCs w:val="24"/>
        </w:rPr>
        <w:t>…</w:t>
      </w:r>
    </w:p>
    <w:p w:rsidR="007F1548" w:rsidRDefault="007F1548" w:rsidP="00D90EE7">
      <w:pPr>
        <w:spacing w:after="0" w:line="360" w:lineRule="auto"/>
        <w:jc w:val="both"/>
        <w:rPr>
          <w:rFonts w:ascii="Arial" w:hAnsi="Arial" w:cs="Arial"/>
          <w:i/>
          <w:iCs/>
          <w:sz w:val="24"/>
          <w:szCs w:val="24"/>
        </w:rPr>
      </w:pPr>
    </w:p>
    <w:p w:rsidR="007F1548" w:rsidRPr="007F1548" w:rsidRDefault="007F1548" w:rsidP="007F1548">
      <w:pPr>
        <w:spacing w:after="0" w:line="360" w:lineRule="auto"/>
        <w:jc w:val="both"/>
        <w:rPr>
          <w:rFonts w:ascii="Arial" w:hAnsi="Arial" w:cs="Arial"/>
          <w:bCs/>
          <w:sz w:val="24"/>
          <w:szCs w:val="24"/>
        </w:rPr>
      </w:pPr>
      <w:r>
        <w:rPr>
          <w:rFonts w:ascii="Arial" w:hAnsi="Arial" w:cs="Arial"/>
          <w:bCs/>
          <w:sz w:val="24"/>
          <w:szCs w:val="24"/>
        </w:rPr>
        <w:lastRenderedPageBreak/>
        <w:t>Al respecto, e</w:t>
      </w:r>
      <w:r w:rsidRPr="007F1548">
        <w:rPr>
          <w:rFonts w:ascii="Arial" w:hAnsi="Arial" w:cs="Arial"/>
          <w:bCs/>
          <w:sz w:val="24"/>
          <w:szCs w:val="24"/>
        </w:rPr>
        <w:t>n enero de 2019, el Gobierno del Estado firmó un convenio</w:t>
      </w:r>
      <w:r w:rsidR="00BE6B70">
        <w:rPr>
          <w:rStyle w:val="Refdenotaalpie"/>
          <w:rFonts w:ascii="Arial" w:hAnsi="Arial" w:cs="Arial"/>
          <w:bCs/>
          <w:sz w:val="24"/>
          <w:szCs w:val="24"/>
        </w:rPr>
        <w:footnoteReference w:id="4"/>
      </w:r>
      <w:r w:rsidRPr="007F1548">
        <w:rPr>
          <w:rFonts w:ascii="Arial" w:hAnsi="Arial" w:cs="Arial"/>
          <w:bCs/>
          <w:sz w:val="24"/>
          <w:szCs w:val="24"/>
        </w:rPr>
        <w:t xml:space="preserve"> con el Consejo Nacional de Evaluación de la Política de Desarrollo Social (CONEVAL), con el objeto de contribuir a la creación y uso de elementos de Monitoreo y Evaluación de la Política Social y sus Programas del Estado de Yucatán, sin embargo, en su cláusula sexta establecieron que la información proporcionada para el cumplimiento de ese convenio sea considerada como confidencial. </w:t>
      </w:r>
    </w:p>
    <w:p w:rsidR="007F1548" w:rsidRDefault="007F1548" w:rsidP="00D90EE7">
      <w:pPr>
        <w:spacing w:after="0" w:line="360" w:lineRule="auto"/>
        <w:jc w:val="both"/>
        <w:rPr>
          <w:rFonts w:ascii="Arial" w:hAnsi="Arial" w:cs="Arial"/>
          <w:i/>
          <w:iCs/>
          <w:sz w:val="24"/>
          <w:szCs w:val="24"/>
        </w:rPr>
      </w:pPr>
    </w:p>
    <w:p w:rsidR="007F1548" w:rsidRPr="007F1548" w:rsidRDefault="007F1548" w:rsidP="007F1548">
      <w:pPr>
        <w:spacing w:after="0" w:line="360" w:lineRule="auto"/>
        <w:jc w:val="both"/>
        <w:rPr>
          <w:rFonts w:ascii="Arial" w:hAnsi="Arial" w:cs="Arial"/>
          <w:bCs/>
          <w:sz w:val="24"/>
          <w:szCs w:val="24"/>
        </w:rPr>
      </w:pPr>
      <w:r>
        <w:rPr>
          <w:rFonts w:ascii="Arial" w:hAnsi="Arial" w:cs="Arial"/>
          <w:bCs/>
          <w:sz w:val="24"/>
          <w:szCs w:val="24"/>
        </w:rPr>
        <w:t xml:space="preserve">Esto no es aceptable, </w:t>
      </w:r>
      <w:r w:rsidRPr="007F1548">
        <w:rPr>
          <w:rFonts w:ascii="Arial" w:hAnsi="Arial" w:cs="Arial"/>
          <w:bCs/>
          <w:sz w:val="24"/>
          <w:szCs w:val="24"/>
        </w:rPr>
        <w:t xml:space="preserve">Yucatán merece saber en qué y en quién se </w:t>
      </w:r>
      <w:proofErr w:type="gramStart"/>
      <w:r w:rsidRPr="007F1548">
        <w:rPr>
          <w:rFonts w:ascii="Arial" w:hAnsi="Arial" w:cs="Arial"/>
          <w:bCs/>
          <w:sz w:val="24"/>
          <w:szCs w:val="24"/>
        </w:rPr>
        <w:t>gastan</w:t>
      </w:r>
      <w:proofErr w:type="gramEnd"/>
      <w:r w:rsidRPr="007F1548">
        <w:rPr>
          <w:rFonts w:ascii="Arial" w:hAnsi="Arial" w:cs="Arial"/>
          <w:bCs/>
          <w:sz w:val="24"/>
          <w:szCs w:val="24"/>
        </w:rPr>
        <w:t xml:space="preserve"> los recursos destinados a los Programas Sociales</w:t>
      </w:r>
      <w:r w:rsidR="004B7AF7">
        <w:rPr>
          <w:rFonts w:ascii="Arial" w:hAnsi="Arial" w:cs="Arial"/>
          <w:bCs/>
          <w:sz w:val="24"/>
          <w:szCs w:val="24"/>
        </w:rPr>
        <w:t xml:space="preserve"> y que resultados se obtiene con ese gasto.</w:t>
      </w:r>
    </w:p>
    <w:p w:rsidR="007F1548" w:rsidRPr="007F1548" w:rsidRDefault="007F1548" w:rsidP="007F1548">
      <w:pPr>
        <w:spacing w:after="0" w:line="360" w:lineRule="auto"/>
        <w:jc w:val="both"/>
        <w:rPr>
          <w:rFonts w:ascii="Arial" w:hAnsi="Arial" w:cs="Arial"/>
          <w:bCs/>
          <w:i/>
          <w:iCs/>
          <w:sz w:val="24"/>
          <w:szCs w:val="24"/>
        </w:rPr>
      </w:pPr>
    </w:p>
    <w:p w:rsidR="00C04B41" w:rsidRDefault="007F1548" w:rsidP="00D90EE7">
      <w:pPr>
        <w:spacing w:after="0" w:line="360" w:lineRule="auto"/>
        <w:jc w:val="both"/>
        <w:rPr>
          <w:rFonts w:ascii="Arial" w:hAnsi="Arial" w:cs="Arial"/>
          <w:sz w:val="24"/>
          <w:szCs w:val="24"/>
        </w:rPr>
      </w:pPr>
      <w:r>
        <w:rPr>
          <w:rFonts w:ascii="Arial" w:hAnsi="Arial" w:cs="Arial"/>
          <w:sz w:val="24"/>
          <w:szCs w:val="24"/>
        </w:rPr>
        <w:t>Por ello, l</w:t>
      </w:r>
      <w:r w:rsidR="00B62A73">
        <w:rPr>
          <w:rFonts w:ascii="Arial" w:hAnsi="Arial" w:cs="Arial"/>
          <w:sz w:val="24"/>
          <w:szCs w:val="24"/>
        </w:rPr>
        <w:t xml:space="preserve">a presente iniciativa propone la creación de </w:t>
      </w:r>
      <w:r w:rsidR="00B62A73" w:rsidRPr="00B62A73">
        <w:rPr>
          <w:rFonts w:ascii="Arial" w:hAnsi="Arial" w:cs="Arial"/>
          <w:sz w:val="24"/>
          <w:szCs w:val="24"/>
        </w:rPr>
        <w:t>una Comisión Estatal de Evaluación de la Política de Desarrollo Social, que será un órgano autónomo, con personalidad jurídica y patrimonio propios, y tendrá a su cargo la medición de la pobreza y la evaluación de los programas, objetivos, metas y acciones de la política de desarrollo social del Estado</w:t>
      </w:r>
      <w:r w:rsidR="00C04B41">
        <w:rPr>
          <w:rFonts w:ascii="Arial" w:hAnsi="Arial" w:cs="Arial"/>
          <w:sz w:val="24"/>
          <w:szCs w:val="24"/>
        </w:rPr>
        <w:t>.</w:t>
      </w:r>
    </w:p>
    <w:p w:rsidR="00C04B41" w:rsidRDefault="00C04B41" w:rsidP="00D90EE7">
      <w:pPr>
        <w:spacing w:after="0" w:line="360" w:lineRule="auto"/>
        <w:jc w:val="both"/>
        <w:rPr>
          <w:rFonts w:ascii="Arial" w:hAnsi="Arial" w:cs="Arial"/>
          <w:sz w:val="24"/>
          <w:szCs w:val="24"/>
        </w:rPr>
      </w:pPr>
    </w:p>
    <w:p w:rsidR="00C04B41" w:rsidRPr="00B62A73" w:rsidRDefault="00C04B41" w:rsidP="00D90EE7">
      <w:pPr>
        <w:spacing w:after="0" w:line="360" w:lineRule="auto"/>
        <w:jc w:val="both"/>
        <w:rPr>
          <w:rFonts w:ascii="Arial" w:hAnsi="Arial" w:cs="Arial"/>
          <w:sz w:val="24"/>
          <w:szCs w:val="24"/>
        </w:rPr>
      </w:pPr>
      <w:r>
        <w:rPr>
          <w:rFonts w:ascii="Arial" w:hAnsi="Arial" w:cs="Arial"/>
          <w:sz w:val="24"/>
          <w:szCs w:val="24"/>
        </w:rPr>
        <w:t xml:space="preserve">También deberá </w:t>
      </w:r>
      <w:r w:rsidR="00B62A73" w:rsidRPr="00B62A73">
        <w:rPr>
          <w:rFonts w:ascii="Arial" w:hAnsi="Arial" w:cs="Arial"/>
          <w:sz w:val="24"/>
          <w:szCs w:val="24"/>
        </w:rPr>
        <w:t xml:space="preserve">emitir </w:t>
      </w:r>
      <w:r>
        <w:rPr>
          <w:rFonts w:ascii="Arial" w:hAnsi="Arial" w:cs="Arial"/>
          <w:sz w:val="24"/>
          <w:szCs w:val="24"/>
        </w:rPr>
        <w:t xml:space="preserve">las </w:t>
      </w:r>
      <w:r w:rsidR="00B62A73" w:rsidRPr="00B62A73">
        <w:rPr>
          <w:rFonts w:ascii="Arial" w:hAnsi="Arial" w:cs="Arial"/>
          <w:sz w:val="24"/>
          <w:szCs w:val="24"/>
        </w:rPr>
        <w:t>recomendaciones</w:t>
      </w:r>
      <w:r>
        <w:rPr>
          <w:rFonts w:ascii="Arial" w:hAnsi="Arial" w:cs="Arial"/>
          <w:sz w:val="24"/>
          <w:szCs w:val="24"/>
        </w:rPr>
        <w:t xml:space="preserve"> que resulten necesarias y </w:t>
      </w:r>
      <w:r w:rsidRPr="00C04B41">
        <w:rPr>
          <w:rFonts w:ascii="Arial" w:hAnsi="Arial" w:cs="Arial"/>
          <w:sz w:val="24"/>
          <w:szCs w:val="24"/>
          <w:lang w:val="es-ES"/>
        </w:rPr>
        <w:t xml:space="preserve">será la </w:t>
      </w:r>
      <w:r>
        <w:rPr>
          <w:rFonts w:ascii="Arial" w:hAnsi="Arial" w:cs="Arial"/>
          <w:sz w:val="24"/>
          <w:szCs w:val="24"/>
          <w:lang w:val="es-ES"/>
        </w:rPr>
        <w:t xml:space="preserve">entidad </w:t>
      </w:r>
      <w:r w:rsidRPr="00C04B41">
        <w:rPr>
          <w:rFonts w:ascii="Arial" w:hAnsi="Arial" w:cs="Arial"/>
          <w:sz w:val="24"/>
          <w:szCs w:val="24"/>
          <w:lang w:val="es-ES"/>
        </w:rPr>
        <w:t>responsable de integrar un</w:t>
      </w:r>
      <w:r w:rsidR="00F651AC">
        <w:rPr>
          <w:rFonts w:ascii="Arial" w:hAnsi="Arial" w:cs="Arial"/>
          <w:sz w:val="24"/>
          <w:szCs w:val="24"/>
          <w:lang w:val="es-ES"/>
        </w:rPr>
        <w:t xml:space="preserve"> censo de población </w:t>
      </w:r>
      <w:r w:rsidR="00414A86">
        <w:rPr>
          <w:rFonts w:ascii="Arial" w:hAnsi="Arial" w:cs="Arial"/>
          <w:sz w:val="24"/>
          <w:szCs w:val="24"/>
          <w:lang w:val="es-ES"/>
        </w:rPr>
        <w:t>en rezago y de administrar un</w:t>
      </w:r>
      <w:r w:rsidRPr="00C04B41">
        <w:rPr>
          <w:rFonts w:ascii="Arial" w:hAnsi="Arial" w:cs="Arial"/>
          <w:sz w:val="24"/>
          <w:szCs w:val="24"/>
          <w:lang w:val="es-ES"/>
        </w:rPr>
        <w:t xml:space="preserve"> padrón único de beneficiarios de los programas sociales</w:t>
      </w:r>
      <w:r w:rsidR="00414A86">
        <w:rPr>
          <w:rFonts w:ascii="Arial" w:hAnsi="Arial" w:cs="Arial"/>
          <w:sz w:val="24"/>
          <w:szCs w:val="24"/>
          <w:lang w:val="es-ES"/>
        </w:rPr>
        <w:t xml:space="preserve"> de la entidad</w:t>
      </w:r>
      <w:r w:rsidRPr="00C04B41">
        <w:rPr>
          <w:rFonts w:ascii="Arial" w:hAnsi="Arial" w:cs="Arial"/>
          <w:sz w:val="24"/>
          <w:szCs w:val="24"/>
          <w:lang w:val="es-ES"/>
        </w:rPr>
        <w:t xml:space="preserve">, </w:t>
      </w:r>
      <w:r w:rsidR="00414A86">
        <w:rPr>
          <w:rFonts w:ascii="Arial" w:hAnsi="Arial" w:cs="Arial"/>
          <w:sz w:val="24"/>
          <w:szCs w:val="24"/>
          <w:lang w:val="es-ES"/>
        </w:rPr>
        <w:t>los cuales</w:t>
      </w:r>
      <w:r w:rsidRPr="00C04B41">
        <w:rPr>
          <w:rFonts w:ascii="Arial" w:hAnsi="Arial" w:cs="Arial"/>
          <w:sz w:val="24"/>
          <w:szCs w:val="24"/>
          <w:lang w:val="es-ES"/>
        </w:rPr>
        <w:t xml:space="preserve"> será</w:t>
      </w:r>
      <w:r w:rsidR="00414A86">
        <w:rPr>
          <w:rFonts w:ascii="Arial" w:hAnsi="Arial" w:cs="Arial"/>
          <w:sz w:val="24"/>
          <w:szCs w:val="24"/>
          <w:lang w:val="es-ES"/>
        </w:rPr>
        <w:t>n</w:t>
      </w:r>
      <w:r w:rsidRPr="00C04B41">
        <w:rPr>
          <w:rFonts w:ascii="Arial" w:hAnsi="Arial" w:cs="Arial"/>
          <w:sz w:val="24"/>
          <w:szCs w:val="24"/>
          <w:lang w:val="es-ES"/>
        </w:rPr>
        <w:t xml:space="preserve"> de carácter público y sujeto a una evaluación externa anual para evitar duplicidad o preferencia</w:t>
      </w:r>
      <w:r>
        <w:rPr>
          <w:rFonts w:ascii="Arial" w:hAnsi="Arial" w:cs="Arial"/>
          <w:sz w:val="24"/>
          <w:szCs w:val="24"/>
          <w:lang w:val="es-ES"/>
        </w:rPr>
        <w:t xml:space="preserve">s partidistas. </w:t>
      </w:r>
    </w:p>
    <w:p w:rsidR="004B4776" w:rsidRDefault="004B4776" w:rsidP="00D90EE7">
      <w:pPr>
        <w:spacing w:after="0" w:line="360" w:lineRule="auto"/>
        <w:jc w:val="both"/>
        <w:rPr>
          <w:rFonts w:ascii="Arial" w:hAnsi="Arial" w:cs="Arial"/>
          <w:sz w:val="24"/>
          <w:szCs w:val="24"/>
        </w:rPr>
      </w:pPr>
    </w:p>
    <w:p w:rsidR="00BE6B70" w:rsidRDefault="00BE6B70" w:rsidP="00D90EE7">
      <w:pPr>
        <w:spacing w:after="0" w:line="360" w:lineRule="auto"/>
        <w:jc w:val="both"/>
        <w:rPr>
          <w:rFonts w:ascii="Arial" w:hAnsi="Arial" w:cs="Arial"/>
          <w:sz w:val="24"/>
          <w:szCs w:val="24"/>
        </w:rPr>
      </w:pPr>
    </w:p>
    <w:p w:rsidR="00BE6B70" w:rsidRDefault="00BE6B70" w:rsidP="00D90EE7">
      <w:pPr>
        <w:spacing w:after="0" w:line="360" w:lineRule="auto"/>
        <w:jc w:val="both"/>
        <w:rPr>
          <w:rFonts w:ascii="Arial" w:hAnsi="Arial" w:cs="Arial"/>
          <w:sz w:val="24"/>
          <w:szCs w:val="24"/>
        </w:rPr>
      </w:pPr>
    </w:p>
    <w:p w:rsidR="00D90EE7" w:rsidRPr="00C04B41" w:rsidRDefault="004B4776" w:rsidP="00D90EE7">
      <w:pPr>
        <w:spacing w:after="0" w:line="360" w:lineRule="auto"/>
        <w:jc w:val="both"/>
        <w:rPr>
          <w:rFonts w:ascii="Arial" w:hAnsi="Arial" w:cs="Arial"/>
          <w:sz w:val="24"/>
          <w:szCs w:val="24"/>
          <w:u w:val="single"/>
        </w:rPr>
      </w:pPr>
      <w:r>
        <w:rPr>
          <w:rFonts w:ascii="Arial" w:hAnsi="Arial" w:cs="Arial"/>
          <w:sz w:val="24"/>
          <w:szCs w:val="24"/>
        </w:rPr>
        <w:lastRenderedPageBreak/>
        <w:t>Es</w:t>
      </w:r>
      <w:r w:rsidR="004B7AF7">
        <w:rPr>
          <w:rFonts w:ascii="Arial" w:hAnsi="Arial" w:cs="Arial"/>
          <w:sz w:val="24"/>
          <w:szCs w:val="24"/>
        </w:rPr>
        <w:t>t</w:t>
      </w:r>
      <w:r>
        <w:rPr>
          <w:rFonts w:ascii="Arial" w:hAnsi="Arial" w:cs="Arial"/>
          <w:sz w:val="24"/>
          <w:szCs w:val="24"/>
        </w:rPr>
        <w:t>e</w:t>
      </w:r>
      <w:r w:rsidR="00414A86">
        <w:rPr>
          <w:rFonts w:ascii="Arial" w:hAnsi="Arial" w:cs="Arial"/>
          <w:sz w:val="24"/>
          <w:szCs w:val="24"/>
        </w:rPr>
        <w:t>,</w:t>
      </w:r>
      <w:r>
        <w:rPr>
          <w:rFonts w:ascii="Arial" w:hAnsi="Arial" w:cs="Arial"/>
          <w:sz w:val="24"/>
          <w:szCs w:val="24"/>
        </w:rPr>
        <w:t xml:space="preserve"> debe ser</w:t>
      </w:r>
      <w:r w:rsidR="00056E8D">
        <w:rPr>
          <w:rFonts w:ascii="Arial" w:hAnsi="Arial" w:cs="Arial"/>
          <w:sz w:val="24"/>
          <w:szCs w:val="24"/>
        </w:rPr>
        <w:t xml:space="preserve"> uno de</w:t>
      </w:r>
      <w:r>
        <w:rPr>
          <w:rFonts w:ascii="Arial" w:hAnsi="Arial" w:cs="Arial"/>
          <w:sz w:val="24"/>
          <w:szCs w:val="24"/>
        </w:rPr>
        <w:t xml:space="preserve"> nuestro</w:t>
      </w:r>
      <w:r w:rsidR="00056E8D">
        <w:rPr>
          <w:rFonts w:ascii="Arial" w:hAnsi="Arial" w:cs="Arial"/>
          <w:sz w:val="24"/>
          <w:szCs w:val="24"/>
        </w:rPr>
        <w:t>s</w:t>
      </w:r>
      <w:r>
        <w:rPr>
          <w:rFonts w:ascii="Arial" w:hAnsi="Arial" w:cs="Arial"/>
          <w:sz w:val="24"/>
          <w:szCs w:val="24"/>
        </w:rPr>
        <w:t xml:space="preserve"> compromiso</w:t>
      </w:r>
      <w:r w:rsidR="00056E8D">
        <w:rPr>
          <w:rFonts w:ascii="Arial" w:hAnsi="Arial" w:cs="Arial"/>
          <w:sz w:val="24"/>
          <w:szCs w:val="24"/>
        </w:rPr>
        <w:t>s</w:t>
      </w:r>
      <w:r>
        <w:rPr>
          <w:rFonts w:ascii="Arial" w:hAnsi="Arial" w:cs="Arial"/>
          <w:sz w:val="24"/>
          <w:szCs w:val="24"/>
        </w:rPr>
        <w:t xml:space="preserve"> como la Legislatura que está marcando la diferencia entre lo que no se hacía antes y lo que hoy se convierte en</w:t>
      </w:r>
      <w:r w:rsidR="00056E8D">
        <w:rPr>
          <w:rFonts w:ascii="Arial" w:hAnsi="Arial" w:cs="Arial"/>
          <w:sz w:val="24"/>
          <w:szCs w:val="24"/>
        </w:rPr>
        <w:t xml:space="preserve"> una</w:t>
      </w:r>
      <w:r>
        <w:rPr>
          <w:rFonts w:ascii="Arial" w:hAnsi="Arial" w:cs="Arial"/>
          <w:sz w:val="24"/>
          <w:szCs w:val="24"/>
        </w:rPr>
        <w:t xml:space="preserve"> realidad,</w:t>
      </w:r>
      <w:r w:rsidR="00991070">
        <w:rPr>
          <w:rFonts w:ascii="Arial" w:hAnsi="Arial" w:cs="Arial"/>
          <w:sz w:val="24"/>
          <w:szCs w:val="24"/>
        </w:rPr>
        <w:t xml:space="preserve"> que las ideas transformadas en</w:t>
      </w:r>
      <w:r>
        <w:rPr>
          <w:rFonts w:ascii="Arial" w:hAnsi="Arial" w:cs="Arial"/>
          <w:sz w:val="24"/>
          <w:szCs w:val="24"/>
        </w:rPr>
        <w:t xml:space="preserve"> iniciativas </w:t>
      </w:r>
      <w:r w:rsidR="00991070">
        <w:rPr>
          <w:rFonts w:ascii="Arial" w:hAnsi="Arial" w:cs="Arial"/>
          <w:sz w:val="24"/>
          <w:szCs w:val="24"/>
        </w:rPr>
        <w:t>den</w:t>
      </w:r>
      <w:r>
        <w:rPr>
          <w:rFonts w:ascii="Arial" w:hAnsi="Arial" w:cs="Arial"/>
          <w:sz w:val="24"/>
          <w:szCs w:val="24"/>
        </w:rPr>
        <w:t xml:space="preserve"> resultados</w:t>
      </w:r>
      <w:r w:rsidR="00991070">
        <w:rPr>
          <w:rFonts w:ascii="Arial" w:hAnsi="Arial" w:cs="Arial"/>
          <w:sz w:val="24"/>
          <w:szCs w:val="24"/>
        </w:rPr>
        <w:t xml:space="preserve"> tangibles</w:t>
      </w:r>
      <w:r w:rsidR="004D4377">
        <w:rPr>
          <w:rFonts w:ascii="Arial" w:hAnsi="Arial" w:cs="Arial"/>
          <w:sz w:val="24"/>
          <w:szCs w:val="24"/>
        </w:rPr>
        <w:t xml:space="preserve"> en beneficio </w:t>
      </w:r>
      <w:r w:rsidR="004D4377" w:rsidRPr="00C04B41">
        <w:rPr>
          <w:rFonts w:ascii="Arial" w:hAnsi="Arial" w:cs="Arial"/>
          <w:sz w:val="24"/>
          <w:szCs w:val="24"/>
          <w:u w:val="single"/>
        </w:rPr>
        <w:t>de todos los yucatecos</w:t>
      </w:r>
      <w:r w:rsidR="00BE6B70">
        <w:rPr>
          <w:rFonts w:ascii="Arial" w:hAnsi="Arial" w:cs="Arial"/>
          <w:sz w:val="24"/>
          <w:szCs w:val="24"/>
          <w:u w:val="single"/>
        </w:rPr>
        <w:t xml:space="preserve"> sin distinción alguna.</w:t>
      </w:r>
    </w:p>
    <w:p w:rsidR="00A059D2" w:rsidRPr="00D90EE7" w:rsidRDefault="00A059D2" w:rsidP="00D90EE7">
      <w:pPr>
        <w:spacing w:after="0" w:line="360" w:lineRule="auto"/>
        <w:jc w:val="both"/>
        <w:rPr>
          <w:rFonts w:ascii="Arial" w:hAnsi="Arial" w:cs="Arial"/>
          <w:sz w:val="24"/>
          <w:szCs w:val="24"/>
        </w:rPr>
      </w:pPr>
    </w:p>
    <w:p w:rsidR="003E189F" w:rsidRDefault="003E189F" w:rsidP="009F1923">
      <w:pPr>
        <w:spacing w:after="0" w:line="360" w:lineRule="auto"/>
        <w:jc w:val="both"/>
        <w:rPr>
          <w:rFonts w:ascii="Arial" w:hAnsi="Arial" w:cs="Arial"/>
          <w:sz w:val="24"/>
        </w:rPr>
      </w:pPr>
      <w:r w:rsidRPr="00BE37B8">
        <w:rPr>
          <w:rFonts w:ascii="Arial" w:hAnsi="Arial" w:cs="Arial"/>
          <w:sz w:val="24"/>
        </w:rPr>
        <w:t>En virtud de</w:t>
      </w:r>
      <w:r>
        <w:rPr>
          <w:rFonts w:ascii="Arial" w:hAnsi="Arial" w:cs="Arial"/>
          <w:sz w:val="24"/>
        </w:rPr>
        <w:t xml:space="preserve"> todo</w:t>
      </w:r>
      <w:r w:rsidRPr="00BE37B8">
        <w:rPr>
          <w:rFonts w:ascii="Arial" w:hAnsi="Arial" w:cs="Arial"/>
          <w:sz w:val="24"/>
        </w:rPr>
        <w:t xml:space="preserve"> lo anterior, someto a su consideración la siguiente:</w:t>
      </w:r>
    </w:p>
    <w:p w:rsidR="004B7AF7" w:rsidRDefault="004B7AF7" w:rsidP="009F1923">
      <w:pPr>
        <w:spacing w:after="0" w:line="360" w:lineRule="auto"/>
        <w:jc w:val="both"/>
        <w:rPr>
          <w:rFonts w:ascii="Arial" w:hAnsi="Arial" w:cs="Arial"/>
          <w:sz w:val="24"/>
        </w:rPr>
      </w:pPr>
    </w:p>
    <w:p w:rsidR="009B5430" w:rsidRDefault="00B47514" w:rsidP="009F1923">
      <w:pPr>
        <w:spacing w:after="0" w:line="360" w:lineRule="auto"/>
        <w:jc w:val="both"/>
        <w:rPr>
          <w:rFonts w:ascii="Arial" w:hAnsi="Arial" w:cs="Arial"/>
          <w:b/>
          <w:bCs/>
          <w:sz w:val="24"/>
          <w:szCs w:val="24"/>
        </w:rPr>
      </w:pPr>
      <w:r w:rsidRPr="003E189F">
        <w:rPr>
          <w:rFonts w:ascii="Arial" w:hAnsi="Arial" w:cs="Arial"/>
          <w:b/>
          <w:bCs/>
          <w:sz w:val="24"/>
          <w:szCs w:val="24"/>
        </w:rPr>
        <w:t xml:space="preserve">Iniciativa con Proyecto de Decreto que </w:t>
      </w:r>
      <w:r w:rsidR="003E189F" w:rsidRPr="003E189F">
        <w:rPr>
          <w:rFonts w:ascii="Arial" w:hAnsi="Arial" w:cs="Arial"/>
          <w:b/>
          <w:bCs/>
          <w:sz w:val="24"/>
          <w:szCs w:val="24"/>
        </w:rPr>
        <w:t>adiciona el Capítulo VIII del Título Séptimo de la Constitución Política del Estado de Yucatán, en materia de la Comisión Estatal de Evaluación de la Política de Desarrollo Social.</w:t>
      </w:r>
    </w:p>
    <w:p w:rsidR="009F1923" w:rsidRPr="003E189F" w:rsidRDefault="009F1923" w:rsidP="009F1923">
      <w:pPr>
        <w:spacing w:after="0" w:line="360" w:lineRule="auto"/>
        <w:jc w:val="both"/>
        <w:rPr>
          <w:rFonts w:ascii="Arial" w:hAnsi="Arial" w:cs="Arial"/>
          <w:b/>
          <w:bCs/>
          <w:sz w:val="24"/>
          <w:szCs w:val="24"/>
        </w:rPr>
      </w:pPr>
    </w:p>
    <w:p w:rsidR="003E189F" w:rsidRPr="003E189F" w:rsidRDefault="003E189F" w:rsidP="009F1923">
      <w:pPr>
        <w:spacing w:after="0" w:line="360" w:lineRule="auto"/>
        <w:jc w:val="both"/>
        <w:rPr>
          <w:rFonts w:ascii="Arial" w:hAnsi="Arial" w:cs="Arial"/>
          <w:sz w:val="24"/>
          <w:szCs w:val="24"/>
        </w:rPr>
      </w:pPr>
      <w:r w:rsidRPr="003E189F">
        <w:rPr>
          <w:rFonts w:ascii="Arial" w:hAnsi="Arial" w:cs="Arial"/>
          <w:b/>
          <w:bCs/>
          <w:sz w:val="24"/>
          <w:szCs w:val="24"/>
        </w:rPr>
        <w:t>Artículo Único:</w:t>
      </w:r>
      <w:r w:rsidRPr="003E189F">
        <w:rPr>
          <w:rFonts w:ascii="Arial" w:hAnsi="Arial" w:cs="Arial"/>
          <w:sz w:val="24"/>
          <w:szCs w:val="24"/>
        </w:rPr>
        <w:t xml:space="preserve"> Se adiciona el Capítulo VIII al Título Séptimo, que contiene el artículo 75 </w:t>
      </w:r>
      <w:proofErr w:type="spellStart"/>
      <w:r w:rsidRPr="003E189F">
        <w:rPr>
          <w:rFonts w:ascii="Arial" w:hAnsi="Arial" w:cs="Arial"/>
          <w:sz w:val="24"/>
          <w:szCs w:val="24"/>
        </w:rPr>
        <w:t>Sexties</w:t>
      </w:r>
      <w:proofErr w:type="spellEnd"/>
      <w:r w:rsidRPr="003E189F">
        <w:rPr>
          <w:rFonts w:ascii="Arial" w:hAnsi="Arial" w:cs="Arial"/>
          <w:sz w:val="24"/>
          <w:szCs w:val="24"/>
        </w:rPr>
        <w:t>, a la Constitución Política del Estado de Yucatán para quedar como sigue:</w:t>
      </w:r>
    </w:p>
    <w:p w:rsidR="009B5430" w:rsidRDefault="009B5430" w:rsidP="009F1923">
      <w:pPr>
        <w:spacing w:after="0" w:line="360" w:lineRule="auto"/>
        <w:jc w:val="center"/>
        <w:rPr>
          <w:rFonts w:ascii="Arial" w:hAnsi="Arial" w:cs="Arial"/>
          <w:b/>
          <w:bCs/>
          <w:sz w:val="24"/>
          <w:szCs w:val="24"/>
        </w:rPr>
      </w:pPr>
      <w:r w:rsidRPr="003E189F">
        <w:rPr>
          <w:rFonts w:ascii="Arial" w:hAnsi="Arial" w:cs="Arial"/>
          <w:b/>
          <w:bCs/>
          <w:sz w:val="24"/>
          <w:szCs w:val="24"/>
        </w:rPr>
        <w:t>CAPÍTULO VIII</w:t>
      </w:r>
    </w:p>
    <w:p w:rsidR="009F1923" w:rsidRPr="003E189F" w:rsidRDefault="009F1923" w:rsidP="009F1923">
      <w:pPr>
        <w:spacing w:after="0" w:line="360" w:lineRule="auto"/>
        <w:jc w:val="center"/>
        <w:rPr>
          <w:rFonts w:ascii="Arial" w:hAnsi="Arial" w:cs="Arial"/>
          <w:b/>
          <w:bCs/>
          <w:sz w:val="24"/>
          <w:szCs w:val="24"/>
        </w:rPr>
      </w:pPr>
    </w:p>
    <w:p w:rsidR="009B5430" w:rsidRDefault="009B5430" w:rsidP="009B4429">
      <w:pPr>
        <w:spacing w:after="0" w:line="360" w:lineRule="auto"/>
        <w:jc w:val="center"/>
        <w:rPr>
          <w:rFonts w:ascii="Arial" w:hAnsi="Arial" w:cs="Arial"/>
          <w:b/>
          <w:bCs/>
          <w:sz w:val="24"/>
          <w:szCs w:val="24"/>
        </w:rPr>
      </w:pPr>
      <w:r w:rsidRPr="003E189F">
        <w:rPr>
          <w:rFonts w:ascii="Arial" w:hAnsi="Arial" w:cs="Arial"/>
          <w:b/>
          <w:bCs/>
          <w:sz w:val="24"/>
          <w:szCs w:val="24"/>
        </w:rPr>
        <w:t>DE LA COMISIÓN ESTATAL DE EVALUACIÓN D</w:t>
      </w:r>
      <w:r w:rsidR="00B47514" w:rsidRPr="003E189F">
        <w:rPr>
          <w:rFonts w:ascii="Arial" w:hAnsi="Arial" w:cs="Arial"/>
          <w:b/>
          <w:bCs/>
          <w:sz w:val="24"/>
          <w:szCs w:val="24"/>
        </w:rPr>
        <w:t>E LA POLÍTICA DE DESARROLLO SOCIAL</w:t>
      </w:r>
    </w:p>
    <w:p w:rsidR="003E189F" w:rsidRPr="003E189F" w:rsidRDefault="003E189F" w:rsidP="009F1923">
      <w:pPr>
        <w:spacing w:after="0" w:line="360" w:lineRule="auto"/>
        <w:jc w:val="both"/>
        <w:rPr>
          <w:rFonts w:ascii="Arial" w:hAnsi="Arial" w:cs="Arial"/>
          <w:b/>
          <w:bCs/>
          <w:sz w:val="24"/>
          <w:szCs w:val="24"/>
        </w:rPr>
      </w:pPr>
    </w:p>
    <w:p w:rsidR="00B47514" w:rsidRDefault="00B47514" w:rsidP="009F1923">
      <w:pPr>
        <w:spacing w:after="0" w:line="360" w:lineRule="auto"/>
        <w:jc w:val="both"/>
        <w:rPr>
          <w:rFonts w:ascii="Arial" w:hAnsi="Arial" w:cs="Arial"/>
          <w:sz w:val="24"/>
          <w:szCs w:val="24"/>
        </w:rPr>
      </w:pPr>
      <w:r w:rsidRPr="003E189F">
        <w:rPr>
          <w:rFonts w:ascii="Arial" w:hAnsi="Arial" w:cs="Arial"/>
          <w:b/>
          <w:bCs/>
          <w:sz w:val="24"/>
          <w:szCs w:val="24"/>
        </w:rPr>
        <w:t xml:space="preserve">ARTÍCULO 75 SEXTIES.- </w:t>
      </w:r>
      <w:r w:rsidRPr="003E189F">
        <w:rPr>
          <w:rFonts w:ascii="Arial" w:hAnsi="Arial" w:cs="Arial"/>
          <w:sz w:val="24"/>
          <w:szCs w:val="24"/>
        </w:rPr>
        <w:t xml:space="preserve">El Estado contará con </w:t>
      </w:r>
      <w:bookmarkStart w:id="0" w:name="_Hlk55901963"/>
      <w:r w:rsidRPr="003E189F">
        <w:rPr>
          <w:rFonts w:ascii="Arial" w:hAnsi="Arial" w:cs="Arial"/>
          <w:sz w:val="24"/>
          <w:szCs w:val="24"/>
        </w:rPr>
        <w:t>un</w:t>
      </w:r>
      <w:r w:rsidR="00414A86">
        <w:rPr>
          <w:rFonts w:ascii="Arial" w:hAnsi="Arial" w:cs="Arial"/>
          <w:sz w:val="24"/>
          <w:szCs w:val="24"/>
        </w:rPr>
        <w:t>a</w:t>
      </w:r>
      <w:r w:rsidRPr="003E189F">
        <w:rPr>
          <w:rFonts w:ascii="Arial" w:hAnsi="Arial" w:cs="Arial"/>
          <w:sz w:val="24"/>
          <w:szCs w:val="24"/>
        </w:rPr>
        <w:t xml:space="preserve"> Comisión Estatal de Evaluación </w:t>
      </w:r>
      <w:r w:rsidRPr="00B47514">
        <w:rPr>
          <w:rFonts w:ascii="Arial" w:hAnsi="Arial" w:cs="Arial"/>
          <w:sz w:val="24"/>
          <w:szCs w:val="24"/>
        </w:rPr>
        <w:t>de la Política de Desarrollo Social, que será un órgano</w:t>
      </w:r>
      <w:r w:rsidRPr="003E189F">
        <w:rPr>
          <w:rFonts w:ascii="Arial" w:hAnsi="Arial" w:cs="Arial"/>
          <w:sz w:val="24"/>
          <w:szCs w:val="24"/>
        </w:rPr>
        <w:t xml:space="preserve"> </w:t>
      </w:r>
      <w:r w:rsidRPr="00B47514">
        <w:rPr>
          <w:rFonts w:ascii="Arial" w:hAnsi="Arial" w:cs="Arial"/>
          <w:sz w:val="24"/>
          <w:szCs w:val="24"/>
        </w:rPr>
        <w:t>autónomo, con personalidad jurídica y patrimonio propios, y tendrá</w:t>
      </w:r>
      <w:r w:rsidRPr="003E189F">
        <w:rPr>
          <w:rFonts w:ascii="Arial" w:hAnsi="Arial" w:cs="Arial"/>
          <w:sz w:val="24"/>
          <w:szCs w:val="24"/>
        </w:rPr>
        <w:t xml:space="preserve"> </w:t>
      </w:r>
      <w:r w:rsidRPr="00B47514">
        <w:rPr>
          <w:rFonts w:ascii="Arial" w:hAnsi="Arial" w:cs="Arial"/>
          <w:sz w:val="24"/>
          <w:szCs w:val="24"/>
        </w:rPr>
        <w:t>a su cargo la medición de la pobreza y la evaluación de los</w:t>
      </w:r>
      <w:r w:rsidRPr="003E189F">
        <w:rPr>
          <w:rFonts w:ascii="Arial" w:hAnsi="Arial" w:cs="Arial"/>
          <w:sz w:val="24"/>
          <w:szCs w:val="24"/>
        </w:rPr>
        <w:t xml:space="preserve"> </w:t>
      </w:r>
      <w:r w:rsidRPr="00B47514">
        <w:rPr>
          <w:rFonts w:ascii="Arial" w:hAnsi="Arial" w:cs="Arial"/>
          <w:sz w:val="24"/>
          <w:szCs w:val="24"/>
        </w:rPr>
        <w:t>programas, objetivos, metas y acciones de la política de desarrollo</w:t>
      </w:r>
      <w:r w:rsidRPr="003E189F">
        <w:rPr>
          <w:rFonts w:ascii="Arial" w:hAnsi="Arial" w:cs="Arial"/>
          <w:sz w:val="24"/>
          <w:szCs w:val="24"/>
        </w:rPr>
        <w:t xml:space="preserve"> </w:t>
      </w:r>
      <w:r w:rsidRPr="00B47514">
        <w:rPr>
          <w:rFonts w:ascii="Arial" w:hAnsi="Arial" w:cs="Arial"/>
          <w:sz w:val="24"/>
          <w:szCs w:val="24"/>
        </w:rPr>
        <w:t xml:space="preserve">social del Estado, así como emitir recomendaciones </w:t>
      </w:r>
      <w:bookmarkEnd w:id="0"/>
      <w:r w:rsidRPr="00B47514">
        <w:rPr>
          <w:rFonts w:ascii="Arial" w:hAnsi="Arial" w:cs="Arial"/>
          <w:sz w:val="24"/>
          <w:szCs w:val="24"/>
        </w:rPr>
        <w:t>en los términos</w:t>
      </w:r>
      <w:r w:rsidRPr="003E189F">
        <w:rPr>
          <w:rFonts w:ascii="Arial" w:hAnsi="Arial" w:cs="Arial"/>
          <w:sz w:val="24"/>
          <w:szCs w:val="24"/>
        </w:rPr>
        <w:t xml:space="preserve"> </w:t>
      </w:r>
      <w:r w:rsidRPr="00B47514">
        <w:rPr>
          <w:rFonts w:ascii="Arial" w:hAnsi="Arial" w:cs="Arial"/>
          <w:sz w:val="24"/>
          <w:szCs w:val="24"/>
        </w:rPr>
        <w:t>que disponga la</w:t>
      </w:r>
      <w:r w:rsidRPr="003E189F">
        <w:rPr>
          <w:rFonts w:ascii="Arial" w:hAnsi="Arial" w:cs="Arial"/>
          <w:sz w:val="24"/>
          <w:szCs w:val="24"/>
        </w:rPr>
        <w:t xml:space="preserve"> Ley de Desarrollo Social del Estado</w:t>
      </w:r>
      <w:r w:rsidRPr="00B47514">
        <w:rPr>
          <w:rFonts w:ascii="Arial" w:hAnsi="Arial" w:cs="Arial"/>
          <w:sz w:val="24"/>
          <w:szCs w:val="24"/>
        </w:rPr>
        <w:t>, la cual establecerá las formas de coordinación</w:t>
      </w:r>
      <w:r w:rsidRPr="003E189F">
        <w:rPr>
          <w:rFonts w:ascii="Arial" w:hAnsi="Arial" w:cs="Arial"/>
          <w:sz w:val="24"/>
          <w:szCs w:val="24"/>
        </w:rPr>
        <w:t xml:space="preserve"> </w:t>
      </w:r>
      <w:r w:rsidRPr="00B47514">
        <w:rPr>
          <w:rFonts w:ascii="Arial" w:hAnsi="Arial" w:cs="Arial"/>
          <w:sz w:val="24"/>
          <w:szCs w:val="24"/>
        </w:rPr>
        <w:t>del órgano con las autoridades federales, locales y municipales para</w:t>
      </w:r>
      <w:r w:rsidRPr="003E189F">
        <w:rPr>
          <w:rFonts w:ascii="Arial" w:hAnsi="Arial" w:cs="Arial"/>
          <w:sz w:val="24"/>
          <w:szCs w:val="24"/>
        </w:rPr>
        <w:t xml:space="preserve"> el ejercicio de sus funciones.</w:t>
      </w:r>
    </w:p>
    <w:p w:rsidR="009F1923" w:rsidRPr="003E189F" w:rsidRDefault="009F1923" w:rsidP="009F1923">
      <w:pPr>
        <w:spacing w:after="0" w:line="360" w:lineRule="auto"/>
        <w:jc w:val="both"/>
        <w:rPr>
          <w:rFonts w:ascii="Arial" w:hAnsi="Arial" w:cs="Arial"/>
          <w:sz w:val="24"/>
          <w:szCs w:val="24"/>
        </w:rPr>
      </w:pPr>
    </w:p>
    <w:p w:rsidR="00B47514" w:rsidRDefault="00B47514" w:rsidP="009F1923">
      <w:pPr>
        <w:spacing w:after="0" w:line="360" w:lineRule="auto"/>
        <w:jc w:val="both"/>
        <w:rPr>
          <w:rFonts w:ascii="Arial" w:hAnsi="Arial" w:cs="Arial"/>
          <w:sz w:val="24"/>
          <w:szCs w:val="24"/>
        </w:rPr>
      </w:pPr>
      <w:r w:rsidRPr="003E189F">
        <w:rPr>
          <w:rFonts w:ascii="Arial" w:hAnsi="Arial" w:cs="Arial"/>
          <w:sz w:val="24"/>
          <w:szCs w:val="24"/>
        </w:rPr>
        <w:t xml:space="preserve">La Comisión Estatal de Evaluación contará con un Titular, cuya denominación se determinará en el Decreto respectivo, </w:t>
      </w:r>
      <w:r w:rsidR="003E189F">
        <w:rPr>
          <w:rFonts w:ascii="Arial" w:hAnsi="Arial" w:cs="Arial"/>
          <w:sz w:val="24"/>
          <w:szCs w:val="24"/>
        </w:rPr>
        <w:t xml:space="preserve">el </w:t>
      </w:r>
      <w:r w:rsidRPr="003E189F">
        <w:rPr>
          <w:rFonts w:ascii="Arial" w:hAnsi="Arial" w:cs="Arial"/>
          <w:sz w:val="24"/>
          <w:szCs w:val="24"/>
        </w:rPr>
        <w:t>que será designado y removido por el Congreso del Estado, mediante una terna propuesta por el Poder Ejecutivo, y tendrá una duración de 4 años</w:t>
      </w:r>
      <w:r w:rsidR="003E189F">
        <w:rPr>
          <w:rFonts w:ascii="Arial" w:hAnsi="Arial" w:cs="Arial"/>
          <w:sz w:val="24"/>
          <w:szCs w:val="24"/>
        </w:rPr>
        <w:t>,</w:t>
      </w:r>
      <w:r w:rsidRPr="003E189F">
        <w:rPr>
          <w:rFonts w:ascii="Arial" w:hAnsi="Arial" w:cs="Arial"/>
          <w:sz w:val="24"/>
          <w:szCs w:val="24"/>
        </w:rPr>
        <w:t xml:space="preserve"> al término de los cuales podrá ser ratificado para un segundo período de la misma duración.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w:t>
      </w:r>
    </w:p>
    <w:p w:rsidR="009F1923" w:rsidRPr="003E189F" w:rsidRDefault="009F1923" w:rsidP="009F1923">
      <w:pPr>
        <w:spacing w:after="0" w:line="360" w:lineRule="auto"/>
        <w:jc w:val="both"/>
        <w:rPr>
          <w:rFonts w:ascii="Arial" w:hAnsi="Arial" w:cs="Arial"/>
          <w:sz w:val="24"/>
          <w:szCs w:val="24"/>
        </w:rPr>
      </w:pPr>
    </w:p>
    <w:p w:rsidR="00B47514" w:rsidRDefault="00B47514" w:rsidP="009F1923">
      <w:pPr>
        <w:spacing w:after="0" w:line="360" w:lineRule="auto"/>
        <w:jc w:val="both"/>
        <w:rPr>
          <w:rFonts w:ascii="Arial" w:hAnsi="Arial" w:cs="Arial"/>
          <w:sz w:val="24"/>
          <w:szCs w:val="24"/>
          <w:lang w:val="es-ES"/>
        </w:rPr>
      </w:pPr>
      <w:r w:rsidRPr="003E189F">
        <w:rPr>
          <w:rFonts w:ascii="Arial" w:hAnsi="Arial" w:cs="Arial"/>
          <w:sz w:val="24"/>
          <w:szCs w:val="24"/>
          <w:lang w:val="es-ES"/>
        </w:rPr>
        <w:t xml:space="preserve">La Comisión Estatal de Evaluación </w:t>
      </w:r>
      <w:bookmarkStart w:id="1" w:name="_Hlk55902013"/>
      <w:r w:rsidRPr="003E189F">
        <w:rPr>
          <w:rFonts w:ascii="Arial" w:hAnsi="Arial" w:cs="Arial"/>
          <w:sz w:val="24"/>
          <w:szCs w:val="24"/>
          <w:lang w:val="es-ES"/>
        </w:rPr>
        <w:t>será la responsable de</w:t>
      </w:r>
      <w:r w:rsidR="00414A86">
        <w:rPr>
          <w:rFonts w:ascii="Arial" w:hAnsi="Arial" w:cs="Arial"/>
          <w:sz w:val="24"/>
          <w:szCs w:val="24"/>
          <w:lang w:val="es-ES"/>
        </w:rPr>
        <w:t xml:space="preserve"> realizar un censo de la población en situación de pobreza y de</w:t>
      </w:r>
      <w:r w:rsidRPr="003E189F">
        <w:rPr>
          <w:rFonts w:ascii="Arial" w:hAnsi="Arial" w:cs="Arial"/>
          <w:sz w:val="24"/>
          <w:szCs w:val="24"/>
          <w:lang w:val="es-ES"/>
        </w:rPr>
        <w:t xml:space="preserve"> integrar</w:t>
      </w:r>
      <w:r w:rsidR="00414A86">
        <w:rPr>
          <w:rFonts w:ascii="Arial" w:hAnsi="Arial" w:cs="Arial"/>
          <w:sz w:val="24"/>
          <w:szCs w:val="24"/>
          <w:lang w:val="es-ES"/>
        </w:rPr>
        <w:t xml:space="preserve"> y administrar</w:t>
      </w:r>
      <w:r w:rsidRPr="003E189F">
        <w:rPr>
          <w:rFonts w:ascii="Arial" w:hAnsi="Arial" w:cs="Arial"/>
          <w:sz w:val="24"/>
          <w:szCs w:val="24"/>
          <w:lang w:val="es-ES"/>
        </w:rPr>
        <w:t xml:space="preserve"> un padrón único de beneficiarios de los programas sociales</w:t>
      </w:r>
      <w:r w:rsidR="00414A86">
        <w:rPr>
          <w:rFonts w:ascii="Arial" w:hAnsi="Arial" w:cs="Arial"/>
          <w:sz w:val="24"/>
          <w:szCs w:val="24"/>
          <w:lang w:val="es-ES"/>
        </w:rPr>
        <w:t xml:space="preserve"> que se ejecuten en la entidad</w:t>
      </w:r>
      <w:r w:rsidRPr="003E189F">
        <w:rPr>
          <w:rFonts w:ascii="Arial" w:hAnsi="Arial" w:cs="Arial"/>
          <w:sz w:val="24"/>
          <w:szCs w:val="24"/>
          <w:lang w:val="es-ES"/>
        </w:rPr>
        <w:t>, mismo que será de carácter público</w:t>
      </w:r>
      <w:r w:rsidR="003E189F">
        <w:rPr>
          <w:rFonts w:ascii="Arial" w:hAnsi="Arial" w:cs="Arial"/>
          <w:sz w:val="24"/>
          <w:szCs w:val="24"/>
          <w:lang w:val="es-ES"/>
        </w:rPr>
        <w:t xml:space="preserve"> y</w:t>
      </w:r>
      <w:r w:rsidRPr="003E189F">
        <w:rPr>
          <w:rFonts w:ascii="Arial" w:hAnsi="Arial" w:cs="Arial"/>
          <w:sz w:val="24"/>
          <w:szCs w:val="24"/>
          <w:lang w:val="es-ES"/>
        </w:rPr>
        <w:t xml:space="preserve"> sujeto a</w:t>
      </w:r>
      <w:r w:rsidR="003E189F">
        <w:rPr>
          <w:rFonts w:ascii="Arial" w:hAnsi="Arial" w:cs="Arial"/>
          <w:sz w:val="24"/>
          <w:szCs w:val="24"/>
          <w:lang w:val="es-ES"/>
        </w:rPr>
        <w:t xml:space="preserve"> una</w:t>
      </w:r>
      <w:r w:rsidRPr="003E189F">
        <w:rPr>
          <w:rFonts w:ascii="Arial" w:hAnsi="Arial" w:cs="Arial"/>
          <w:sz w:val="24"/>
          <w:szCs w:val="24"/>
          <w:lang w:val="es-ES"/>
        </w:rPr>
        <w:t xml:space="preserve"> evaluación</w:t>
      </w:r>
      <w:r w:rsidR="003E189F">
        <w:rPr>
          <w:rFonts w:ascii="Arial" w:hAnsi="Arial" w:cs="Arial"/>
          <w:sz w:val="24"/>
          <w:szCs w:val="24"/>
          <w:lang w:val="es-ES"/>
        </w:rPr>
        <w:t xml:space="preserve"> externa anual</w:t>
      </w:r>
      <w:r w:rsidRPr="003E189F">
        <w:rPr>
          <w:rFonts w:ascii="Arial" w:hAnsi="Arial" w:cs="Arial"/>
          <w:sz w:val="24"/>
          <w:szCs w:val="24"/>
          <w:lang w:val="es-ES"/>
        </w:rPr>
        <w:t xml:space="preserve"> para evitar duplicidad y/o preferencia alguna</w:t>
      </w:r>
      <w:bookmarkEnd w:id="1"/>
      <w:r w:rsidRPr="003E189F">
        <w:rPr>
          <w:rFonts w:ascii="Arial" w:hAnsi="Arial" w:cs="Arial"/>
          <w:sz w:val="24"/>
          <w:szCs w:val="24"/>
          <w:lang w:val="es-ES"/>
        </w:rPr>
        <w:t>.</w:t>
      </w:r>
    </w:p>
    <w:p w:rsidR="004B4776" w:rsidRDefault="004B4776" w:rsidP="009F1923">
      <w:pPr>
        <w:spacing w:after="0" w:line="360" w:lineRule="auto"/>
        <w:jc w:val="both"/>
        <w:rPr>
          <w:rFonts w:ascii="Arial" w:hAnsi="Arial" w:cs="Arial"/>
          <w:sz w:val="24"/>
          <w:szCs w:val="24"/>
          <w:lang w:val="es-ES"/>
        </w:rPr>
      </w:pPr>
    </w:p>
    <w:p w:rsidR="004B4776" w:rsidRPr="004B4776" w:rsidRDefault="004B4776" w:rsidP="004B4776">
      <w:pPr>
        <w:spacing w:after="0" w:line="360" w:lineRule="auto"/>
        <w:jc w:val="center"/>
        <w:rPr>
          <w:rFonts w:ascii="Arial" w:hAnsi="Arial" w:cs="Arial"/>
          <w:b/>
          <w:bCs/>
          <w:sz w:val="24"/>
          <w:szCs w:val="24"/>
        </w:rPr>
      </w:pPr>
      <w:r w:rsidRPr="004B4776">
        <w:rPr>
          <w:rFonts w:ascii="Arial" w:hAnsi="Arial" w:cs="Arial"/>
          <w:b/>
          <w:bCs/>
          <w:sz w:val="24"/>
          <w:szCs w:val="24"/>
        </w:rPr>
        <w:t>Artículos Transitorios</w:t>
      </w:r>
    </w:p>
    <w:p w:rsidR="004B4776" w:rsidRPr="004B4776" w:rsidRDefault="004B4776" w:rsidP="004B4776">
      <w:pPr>
        <w:spacing w:after="0" w:line="360" w:lineRule="auto"/>
        <w:jc w:val="both"/>
        <w:rPr>
          <w:rFonts w:ascii="Arial" w:hAnsi="Arial" w:cs="Arial"/>
          <w:sz w:val="24"/>
          <w:szCs w:val="24"/>
        </w:rPr>
      </w:pPr>
    </w:p>
    <w:p w:rsidR="004B4776" w:rsidRPr="004B4776" w:rsidRDefault="004B4776" w:rsidP="004B4776">
      <w:pPr>
        <w:spacing w:after="0" w:line="360" w:lineRule="auto"/>
        <w:jc w:val="both"/>
        <w:rPr>
          <w:rFonts w:ascii="Arial" w:hAnsi="Arial" w:cs="Arial"/>
          <w:b/>
          <w:bCs/>
          <w:sz w:val="24"/>
          <w:szCs w:val="24"/>
        </w:rPr>
      </w:pPr>
      <w:r w:rsidRPr="004B4776">
        <w:rPr>
          <w:rFonts w:ascii="Arial" w:hAnsi="Arial" w:cs="Arial"/>
          <w:b/>
          <w:bCs/>
          <w:sz w:val="24"/>
          <w:szCs w:val="24"/>
        </w:rPr>
        <w:t xml:space="preserve">Primero. </w:t>
      </w:r>
      <w:r w:rsidRPr="004B4776">
        <w:rPr>
          <w:rFonts w:ascii="Arial" w:hAnsi="Arial" w:cs="Arial"/>
          <w:sz w:val="24"/>
          <w:szCs w:val="24"/>
        </w:rPr>
        <w:t>El presente Decreto entrará en vigor al día siguiente de su publicación en el Periódico Oficial del Estado.</w:t>
      </w:r>
    </w:p>
    <w:p w:rsidR="004B4776" w:rsidRDefault="004B4776" w:rsidP="004B4776">
      <w:pPr>
        <w:spacing w:after="0" w:line="360" w:lineRule="auto"/>
        <w:jc w:val="both"/>
        <w:rPr>
          <w:rFonts w:ascii="Arial" w:hAnsi="Arial" w:cs="Arial"/>
          <w:b/>
          <w:bCs/>
          <w:sz w:val="24"/>
          <w:szCs w:val="24"/>
        </w:rPr>
      </w:pPr>
    </w:p>
    <w:p w:rsidR="004B4776" w:rsidRPr="004B4776" w:rsidRDefault="004B4776" w:rsidP="004B4776">
      <w:pPr>
        <w:spacing w:after="0" w:line="360" w:lineRule="auto"/>
        <w:jc w:val="both"/>
        <w:rPr>
          <w:rFonts w:ascii="Arial" w:hAnsi="Arial" w:cs="Arial"/>
          <w:sz w:val="24"/>
          <w:szCs w:val="24"/>
        </w:rPr>
      </w:pPr>
      <w:r w:rsidRPr="004B4776">
        <w:rPr>
          <w:rFonts w:ascii="Arial" w:hAnsi="Arial" w:cs="Arial"/>
          <w:b/>
          <w:bCs/>
          <w:sz w:val="24"/>
          <w:szCs w:val="24"/>
        </w:rPr>
        <w:t xml:space="preserve">Segundo. </w:t>
      </w:r>
      <w:r w:rsidR="004146D0" w:rsidRPr="004146D0">
        <w:rPr>
          <w:rFonts w:ascii="Arial" w:hAnsi="Arial" w:cs="Arial"/>
          <w:sz w:val="24"/>
          <w:szCs w:val="24"/>
        </w:rPr>
        <w:t>El Decreto</w:t>
      </w:r>
      <w:r w:rsidRPr="004B4776">
        <w:rPr>
          <w:rFonts w:ascii="Arial" w:hAnsi="Arial" w:cs="Arial"/>
          <w:sz w:val="24"/>
          <w:szCs w:val="24"/>
        </w:rPr>
        <w:t xml:space="preserve"> de</w:t>
      </w:r>
      <w:r w:rsidR="004146D0" w:rsidRPr="004146D0">
        <w:rPr>
          <w:rFonts w:ascii="Arial" w:hAnsi="Arial" w:cs="Arial"/>
          <w:sz w:val="24"/>
          <w:szCs w:val="24"/>
        </w:rPr>
        <w:t xml:space="preserve"> </w:t>
      </w:r>
      <w:r w:rsidRPr="004B4776">
        <w:rPr>
          <w:rFonts w:ascii="Arial" w:hAnsi="Arial" w:cs="Arial"/>
          <w:sz w:val="24"/>
          <w:szCs w:val="24"/>
        </w:rPr>
        <w:t>l</w:t>
      </w:r>
      <w:r w:rsidR="004146D0" w:rsidRPr="004146D0">
        <w:rPr>
          <w:rFonts w:ascii="Arial" w:hAnsi="Arial" w:cs="Arial"/>
          <w:sz w:val="24"/>
          <w:szCs w:val="24"/>
        </w:rPr>
        <w:t>a</w:t>
      </w:r>
      <w:r w:rsidRPr="004B4776">
        <w:rPr>
          <w:rFonts w:ascii="Arial" w:hAnsi="Arial" w:cs="Arial"/>
          <w:sz w:val="24"/>
          <w:szCs w:val="24"/>
        </w:rPr>
        <w:t xml:space="preserve"> </w:t>
      </w:r>
      <w:r w:rsidRPr="004146D0">
        <w:rPr>
          <w:rFonts w:ascii="Arial" w:hAnsi="Arial" w:cs="Arial"/>
          <w:sz w:val="24"/>
          <w:szCs w:val="24"/>
        </w:rPr>
        <w:t>C</w:t>
      </w:r>
      <w:r w:rsidRPr="004B4776">
        <w:rPr>
          <w:rFonts w:ascii="Arial" w:hAnsi="Arial" w:cs="Arial"/>
          <w:sz w:val="24"/>
          <w:szCs w:val="24"/>
        </w:rPr>
        <w:t>o</w:t>
      </w:r>
      <w:r w:rsidRPr="004146D0">
        <w:rPr>
          <w:rFonts w:ascii="Arial" w:hAnsi="Arial" w:cs="Arial"/>
          <w:sz w:val="24"/>
          <w:szCs w:val="24"/>
        </w:rPr>
        <w:t>misión</w:t>
      </w:r>
      <w:r w:rsidRPr="004B4776">
        <w:rPr>
          <w:rFonts w:ascii="Arial" w:hAnsi="Arial" w:cs="Arial"/>
          <w:sz w:val="24"/>
          <w:szCs w:val="24"/>
        </w:rPr>
        <w:t xml:space="preserve"> Estatal de Evaluación de la Política de</w:t>
      </w:r>
      <w:r w:rsidRPr="004146D0">
        <w:rPr>
          <w:rFonts w:ascii="Arial" w:hAnsi="Arial" w:cs="Arial"/>
          <w:sz w:val="24"/>
          <w:szCs w:val="24"/>
        </w:rPr>
        <w:t xml:space="preserve"> </w:t>
      </w:r>
      <w:r w:rsidRPr="004B4776">
        <w:rPr>
          <w:rFonts w:ascii="Arial" w:hAnsi="Arial" w:cs="Arial"/>
          <w:sz w:val="24"/>
          <w:szCs w:val="24"/>
        </w:rPr>
        <w:t>Desarrollo Social a la que hace referencia el presente Decreto</w:t>
      </w:r>
      <w:r w:rsidR="004146D0">
        <w:rPr>
          <w:rFonts w:ascii="Arial" w:hAnsi="Arial" w:cs="Arial"/>
          <w:sz w:val="24"/>
          <w:szCs w:val="24"/>
        </w:rPr>
        <w:t>,</w:t>
      </w:r>
      <w:r w:rsidRPr="004B4776">
        <w:rPr>
          <w:rFonts w:ascii="Arial" w:hAnsi="Arial" w:cs="Arial"/>
          <w:sz w:val="24"/>
          <w:szCs w:val="24"/>
        </w:rPr>
        <w:t xml:space="preserve"> deberá</w:t>
      </w:r>
      <w:r w:rsidRPr="004146D0">
        <w:rPr>
          <w:rFonts w:ascii="Arial" w:hAnsi="Arial" w:cs="Arial"/>
          <w:sz w:val="24"/>
          <w:szCs w:val="24"/>
        </w:rPr>
        <w:t xml:space="preserve"> </w:t>
      </w:r>
      <w:r w:rsidRPr="004B4776">
        <w:rPr>
          <w:rFonts w:ascii="Arial" w:hAnsi="Arial" w:cs="Arial"/>
          <w:sz w:val="24"/>
          <w:szCs w:val="24"/>
        </w:rPr>
        <w:t xml:space="preserve">expedirse a más tardar a los </w:t>
      </w:r>
      <w:r w:rsidR="00414A86">
        <w:rPr>
          <w:rFonts w:ascii="Arial" w:hAnsi="Arial" w:cs="Arial"/>
          <w:sz w:val="24"/>
          <w:szCs w:val="24"/>
        </w:rPr>
        <w:t>90</w:t>
      </w:r>
      <w:r w:rsidRPr="004B4776">
        <w:rPr>
          <w:rFonts w:ascii="Arial" w:hAnsi="Arial" w:cs="Arial"/>
          <w:sz w:val="24"/>
          <w:szCs w:val="24"/>
        </w:rPr>
        <w:t xml:space="preserve"> días naturales posteriores a la entrada</w:t>
      </w:r>
      <w:r w:rsidRPr="004146D0">
        <w:rPr>
          <w:rFonts w:ascii="Arial" w:hAnsi="Arial" w:cs="Arial"/>
          <w:sz w:val="24"/>
          <w:szCs w:val="24"/>
        </w:rPr>
        <w:t xml:space="preserve"> </w:t>
      </w:r>
      <w:r w:rsidRPr="004B4776">
        <w:rPr>
          <w:rFonts w:ascii="Arial" w:hAnsi="Arial" w:cs="Arial"/>
          <w:sz w:val="24"/>
          <w:szCs w:val="24"/>
        </w:rPr>
        <w:t>en vigor del mismo.</w:t>
      </w:r>
    </w:p>
    <w:p w:rsidR="004B4776" w:rsidRDefault="004B4776" w:rsidP="004B4776">
      <w:pPr>
        <w:spacing w:after="0" w:line="360" w:lineRule="auto"/>
        <w:jc w:val="both"/>
        <w:rPr>
          <w:rFonts w:ascii="Arial" w:hAnsi="Arial" w:cs="Arial"/>
          <w:b/>
          <w:bCs/>
          <w:sz w:val="24"/>
          <w:szCs w:val="24"/>
        </w:rPr>
      </w:pPr>
    </w:p>
    <w:p w:rsidR="004B4776" w:rsidRPr="004B4776" w:rsidRDefault="004B4776" w:rsidP="004B4776">
      <w:pPr>
        <w:spacing w:after="0" w:line="360" w:lineRule="auto"/>
        <w:jc w:val="both"/>
        <w:rPr>
          <w:rFonts w:ascii="Arial" w:hAnsi="Arial" w:cs="Arial"/>
          <w:sz w:val="24"/>
          <w:szCs w:val="24"/>
        </w:rPr>
      </w:pPr>
      <w:r w:rsidRPr="004B4776">
        <w:rPr>
          <w:rFonts w:ascii="Arial" w:hAnsi="Arial" w:cs="Arial"/>
          <w:b/>
          <w:bCs/>
          <w:sz w:val="24"/>
          <w:szCs w:val="24"/>
        </w:rPr>
        <w:lastRenderedPageBreak/>
        <w:t xml:space="preserve">Tercero. </w:t>
      </w:r>
      <w:r w:rsidR="004146D0" w:rsidRPr="004146D0">
        <w:rPr>
          <w:rFonts w:ascii="Arial" w:hAnsi="Arial" w:cs="Arial"/>
          <w:sz w:val="24"/>
          <w:szCs w:val="24"/>
        </w:rPr>
        <w:t>El Decreto</w:t>
      </w:r>
      <w:r w:rsidRPr="004B4776">
        <w:rPr>
          <w:rFonts w:ascii="Arial" w:hAnsi="Arial" w:cs="Arial"/>
          <w:sz w:val="24"/>
          <w:szCs w:val="24"/>
        </w:rPr>
        <w:t xml:space="preserve"> al que hace referencia el artículo transitorio segundo,</w:t>
      </w:r>
      <w:r w:rsidRPr="004146D0">
        <w:rPr>
          <w:rFonts w:ascii="Arial" w:hAnsi="Arial" w:cs="Arial"/>
          <w:sz w:val="24"/>
          <w:szCs w:val="24"/>
        </w:rPr>
        <w:t xml:space="preserve"> </w:t>
      </w:r>
      <w:r w:rsidRPr="004B4776">
        <w:rPr>
          <w:rFonts w:ascii="Arial" w:hAnsi="Arial" w:cs="Arial"/>
          <w:sz w:val="24"/>
          <w:szCs w:val="24"/>
        </w:rPr>
        <w:t>deberá entrar en vigor a los 90 días naturales posteriores al de su</w:t>
      </w:r>
      <w:r w:rsidRPr="004146D0">
        <w:rPr>
          <w:rFonts w:ascii="Arial" w:hAnsi="Arial" w:cs="Arial"/>
          <w:sz w:val="24"/>
          <w:szCs w:val="24"/>
        </w:rPr>
        <w:t xml:space="preserve"> </w:t>
      </w:r>
      <w:r w:rsidRPr="004B4776">
        <w:rPr>
          <w:rFonts w:ascii="Arial" w:hAnsi="Arial" w:cs="Arial"/>
          <w:sz w:val="24"/>
          <w:szCs w:val="24"/>
        </w:rPr>
        <w:t>publicación en el Periódico Oficial del Estado.</w:t>
      </w:r>
    </w:p>
    <w:p w:rsidR="004B4776" w:rsidRDefault="004B4776" w:rsidP="004B4776">
      <w:pPr>
        <w:spacing w:after="0" w:line="360" w:lineRule="auto"/>
        <w:jc w:val="both"/>
        <w:rPr>
          <w:rFonts w:ascii="Arial" w:hAnsi="Arial" w:cs="Arial"/>
          <w:b/>
          <w:bCs/>
          <w:sz w:val="24"/>
          <w:szCs w:val="24"/>
        </w:rPr>
      </w:pPr>
    </w:p>
    <w:p w:rsidR="004B4776" w:rsidRPr="004146D0" w:rsidRDefault="004B4776" w:rsidP="004B4776">
      <w:pPr>
        <w:spacing w:after="0" w:line="360" w:lineRule="auto"/>
        <w:jc w:val="both"/>
        <w:rPr>
          <w:rFonts w:ascii="Arial" w:hAnsi="Arial" w:cs="Arial"/>
          <w:sz w:val="24"/>
          <w:szCs w:val="24"/>
        </w:rPr>
      </w:pPr>
      <w:r w:rsidRPr="004B4776">
        <w:rPr>
          <w:rFonts w:ascii="Arial" w:hAnsi="Arial" w:cs="Arial"/>
          <w:b/>
          <w:bCs/>
          <w:sz w:val="24"/>
          <w:szCs w:val="24"/>
        </w:rPr>
        <w:t xml:space="preserve">Cuarto. </w:t>
      </w:r>
      <w:r w:rsidR="004146D0" w:rsidRPr="004146D0">
        <w:rPr>
          <w:rFonts w:ascii="Arial" w:hAnsi="Arial" w:cs="Arial"/>
          <w:sz w:val="24"/>
          <w:szCs w:val="24"/>
        </w:rPr>
        <w:t>La Comisión</w:t>
      </w:r>
      <w:r w:rsidRPr="004B4776">
        <w:rPr>
          <w:rFonts w:ascii="Arial" w:hAnsi="Arial" w:cs="Arial"/>
          <w:sz w:val="24"/>
          <w:szCs w:val="24"/>
        </w:rPr>
        <w:t xml:space="preserve"> Estatal de Evaluación de la Política de Desarrollo</w:t>
      </w:r>
      <w:r w:rsidRPr="004146D0">
        <w:rPr>
          <w:rFonts w:ascii="Arial" w:hAnsi="Arial" w:cs="Arial"/>
          <w:sz w:val="24"/>
          <w:szCs w:val="24"/>
        </w:rPr>
        <w:t xml:space="preserve"> </w:t>
      </w:r>
      <w:r w:rsidRPr="004B4776">
        <w:rPr>
          <w:rFonts w:ascii="Arial" w:hAnsi="Arial" w:cs="Arial"/>
          <w:sz w:val="24"/>
          <w:szCs w:val="24"/>
        </w:rPr>
        <w:t>Social deberá entrar en funciones en la fecha de la entrada en vigor de</w:t>
      </w:r>
      <w:r w:rsidR="004146D0" w:rsidRPr="004146D0">
        <w:rPr>
          <w:rFonts w:ascii="Arial" w:hAnsi="Arial" w:cs="Arial"/>
          <w:sz w:val="24"/>
          <w:szCs w:val="24"/>
        </w:rPr>
        <w:t>l</w:t>
      </w:r>
      <w:r w:rsidRPr="004146D0">
        <w:rPr>
          <w:rFonts w:ascii="Arial" w:hAnsi="Arial" w:cs="Arial"/>
          <w:sz w:val="24"/>
          <w:szCs w:val="24"/>
        </w:rPr>
        <w:t xml:space="preserve"> </w:t>
      </w:r>
      <w:r w:rsidR="004146D0" w:rsidRPr="004146D0">
        <w:rPr>
          <w:rFonts w:ascii="Arial" w:hAnsi="Arial" w:cs="Arial"/>
          <w:sz w:val="24"/>
          <w:szCs w:val="24"/>
        </w:rPr>
        <w:t xml:space="preserve">Decreto </w:t>
      </w:r>
      <w:r w:rsidRPr="004B4776">
        <w:rPr>
          <w:rFonts w:ascii="Arial" w:hAnsi="Arial" w:cs="Arial"/>
          <w:sz w:val="24"/>
          <w:szCs w:val="24"/>
        </w:rPr>
        <w:t xml:space="preserve">a que hace referencia el artículo </w:t>
      </w:r>
      <w:r w:rsidR="00414A86">
        <w:rPr>
          <w:rFonts w:ascii="Arial" w:hAnsi="Arial" w:cs="Arial"/>
          <w:sz w:val="24"/>
          <w:szCs w:val="24"/>
        </w:rPr>
        <w:t>tercero</w:t>
      </w:r>
      <w:r w:rsidRPr="004B4776">
        <w:rPr>
          <w:rFonts w:ascii="Arial" w:hAnsi="Arial" w:cs="Arial"/>
          <w:sz w:val="24"/>
          <w:szCs w:val="24"/>
        </w:rPr>
        <w:t xml:space="preserve"> transitorio.</w:t>
      </w:r>
      <w:r w:rsidRPr="004146D0">
        <w:rPr>
          <w:rFonts w:ascii="Arial" w:hAnsi="Arial" w:cs="Arial"/>
          <w:sz w:val="24"/>
          <w:szCs w:val="24"/>
        </w:rPr>
        <w:t xml:space="preserve"> </w:t>
      </w:r>
    </w:p>
    <w:p w:rsidR="004B4776" w:rsidRDefault="004B4776" w:rsidP="004B4776">
      <w:pPr>
        <w:spacing w:after="0" w:line="360" w:lineRule="auto"/>
        <w:jc w:val="both"/>
        <w:rPr>
          <w:rFonts w:ascii="Arial" w:hAnsi="Arial" w:cs="Arial"/>
          <w:b/>
          <w:bCs/>
          <w:sz w:val="24"/>
          <w:szCs w:val="24"/>
        </w:rPr>
      </w:pPr>
    </w:p>
    <w:p w:rsidR="004B4776" w:rsidRPr="004B4776" w:rsidRDefault="004B4776" w:rsidP="004B4776">
      <w:pPr>
        <w:spacing w:after="0" w:line="360" w:lineRule="auto"/>
        <w:jc w:val="both"/>
        <w:rPr>
          <w:rFonts w:ascii="Arial" w:hAnsi="Arial" w:cs="Arial"/>
          <w:sz w:val="24"/>
          <w:szCs w:val="24"/>
        </w:rPr>
      </w:pPr>
      <w:r w:rsidRPr="004B4776">
        <w:rPr>
          <w:rFonts w:ascii="Arial" w:hAnsi="Arial" w:cs="Arial"/>
          <w:b/>
          <w:bCs/>
          <w:sz w:val="24"/>
          <w:szCs w:val="24"/>
        </w:rPr>
        <w:t xml:space="preserve">Quinto. </w:t>
      </w:r>
      <w:r w:rsidR="004146D0" w:rsidRPr="004146D0">
        <w:rPr>
          <w:rFonts w:ascii="Arial" w:hAnsi="Arial" w:cs="Arial"/>
          <w:sz w:val="24"/>
          <w:szCs w:val="24"/>
        </w:rPr>
        <w:t>El titular de la Comisión</w:t>
      </w:r>
      <w:r w:rsidRPr="004B4776">
        <w:rPr>
          <w:rFonts w:ascii="Arial" w:hAnsi="Arial" w:cs="Arial"/>
          <w:sz w:val="24"/>
          <w:szCs w:val="24"/>
        </w:rPr>
        <w:t xml:space="preserve"> Estatal de Evaluación de la Política de Desarrollo</w:t>
      </w:r>
      <w:r w:rsidRPr="004146D0">
        <w:rPr>
          <w:rFonts w:ascii="Arial" w:hAnsi="Arial" w:cs="Arial"/>
          <w:sz w:val="24"/>
          <w:szCs w:val="24"/>
        </w:rPr>
        <w:t xml:space="preserve"> </w:t>
      </w:r>
      <w:r w:rsidRPr="004B4776">
        <w:rPr>
          <w:rFonts w:ascii="Arial" w:hAnsi="Arial" w:cs="Arial"/>
          <w:sz w:val="24"/>
          <w:szCs w:val="24"/>
        </w:rPr>
        <w:t xml:space="preserve">Social deberá </w:t>
      </w:r>
      <w:r w:rsidR="004146D0" w:rsidRPr="004146D0">
        <w:rPr>
          <w:rFonts w:ascii="Arial" w:hAnsi="Arial" w:cs="Arial"/>
          <w:sz w:val="24"/>
          <w:szCs w:val="24"/>
        </w:rPr>
        <w:t xml:space="preserve">ser nombrado </w:t>
      </w:r>
      <w:r w:rsidRPr="004B4776">
        <w:rPr>
          <w:rFonts w:ascii="Arial" w:hAnsi="Arial" w:cs="Arial"/>
          <w:sz w:val="24"/>
          <w:szCs w:val="24"/>
        </w:rPr>
        <w:t>a más tardar a los 9</w:t>
      </w:r>
      <w:r w:rsidR="004146D0" w:rsidRPr="004146D0">
        <w:rPr>
          <w:rFonts w:ascii="Arial" w:hAnsi="Arial" w:cs="Arial"/>
          <w:sz w:val="24"/>
          <w:szCs w:val="24"/>
        </w:rPr>
        <w:t>0</w:t>
      </w:r>
      <w:r w:rsidRPr="004B4776">
        <w:rPr>
          <w:rFonts w:ascii="Arial" w:hAnsi="Arial" w:cs="Arial"/>
          <w:sz w:val="24"/>
          <w:szCs w:val="24"/>
        </w:rPr>
        <w:t xml:space="preserve"> días naturales</w:t>
      </w:r>
      <w:r w:rsidRPr="004146D0">
        <w:rPr>
          <w:rFonts w:ascii="Arial" w:hAnsi="Arial" w:cs="Arial"/>
          <w:sz w:val="24"/>
          <w:szCs w:val="24"/>
        </w:rPr>
        <w:t xml:space="preserve"> posteriores a la entrada en vigor del presente Decreto.</w:t>
      </w:r>
    </w:p>
    <w:p w:rsidR="004B4776" w:rsidRDefault="004B4776" w:rsidP="004B4776">
      <w:pPr>
        <w:spacing w:after="0" w:line="360" w:lineRule="auto"/>
        <w:jc w:val="both"/>
        <w:rPr>
          <w:rFonts w:ascii="Arial" w:hAnsi="Arial" w:cs="Arial"/>
          <w:sz w:val="24"/>
          <w:szCs w:val="24"/>
        </w:rPr>
      </w:pPr>
    </w:p>
    <w:p w:rsidR="004B4776" w:rsidRPr="004B4776" w:rsidRDefault="004B4776" w:rsidP="004B4776">
      <w:pPr>
        <w:spacing w:after="0" w:line="360" w:lineRule="auto"/>
        <w:jc w:val="both"/>
        <w:rPr>
          <w:rFonts w:ascii="Arial" w:hAnsi="Arial" w:cs="Arial"/>
          <w:sz w:val="24"/>
          <w:szCs w:val="24"/>
        </w:rPr>
      </w:pPr>
      <w:r w:rsidRPr="004B4776">
        <w:rPr>
          <w:rFonts w:ascii="Arial" w:hAnsi="Arial" w:cs="Arial"/>
          <w:sz w:val="24"/>
          <w:szCs w:val="24"/>
        </w:rPr>
        <w:t xml:space="preserve">Protesto lo necesario en Mérida Yucatán a los </w:t>
      </w:r>
      <w:r w:rsidR="00A02CB9">
        <w:rPr>
          <w:rFonts w:ascii="Arial" w:hAnsi="Arial" w:cs="Arial"/>
          <w:sz w:val="24"/>
          <w:szCs w:val="24"/>
        </w:rPr>
        <w:t>veintiséis</w:t>
      </w:r>
      <w:r w:rsidRPr="004B4776">
        <w:rPr>
          <w:rFonts w:ascii="Arial" w:hAnsi="Arial" w:cs="Arial"/>
          <w:sz w:val="24"/>
          <w:szCs w:val="24"/>
        </w:rPr>
        <w:t xml:space="preserve"> días del mes de </w:t>
      </w:r>
      <w:r>
        <w:rPr>
          <w:rFonts w:ascii="Arial" w:hAnsi="Arial" w:cs="Arial"/>
          <w:sz w:val="24"/>
          <w:szCs w:val="24"/>
        </w:rPr>
        <w:t>noviembre</w:t>
      </w:r>
      <w:r w:rsidRPr="004B4776">
        <w:rPr>
          <w:rFonts w:ascii="Arial" w:hAnsi="Arial" w:cs="Arial"/>
          <w:sz w:val="24"/>
          <w:szCs w:val="24"/>
        </w:rPr>
        <w:t xml:space="preserve"> de 2020.</w:t>
      </w:r>
      <w:bookmarkStart w:id="2" w:name="_GoBack"/>
      <w:bookmarkEnd w:id="2"/>
    </w:p>
    <w:p w:rsidR="004B4776" w:rsidRDefault="004B4776" w:rsidP="004B4776">
      <w:pPr>
        <w:spacing w:after="0" w:line="360" w:lineRule="auto"/>
        <w:jc w:val="both"/>
        <w:rPr>
          <w:rFonts w:ascii="Arial" w:hAnsi="Arial" w:cs="Arial"/>
          <w:sz w:val="24"/>
          <w:szCs w:val="24"/>
        </w:rPr>
      </w:pPr>
    </w:p>
    <w:p w:rsidR="004B7AF7" w:rsidRDefault="004B7AF7" w:rsidP="004B4776">
      <w:pPr>
        <w:spacing w:after="0" w:line="360" w:lineRule="auto"/>
        <w:jc w:val="both"/>
        <w:rPr>
          <w:rFonts w:ascii="Arial" w:hAnsi="Arial" w:cs="Arial"/>
          <w:sz w:val="24"/>
          <w:szCs w:val="24"/>
        </w:rPr>
      </w:pPr>
    </w:p>
    <w:p w:rsidR="004B7AF7" w:rsidRDefault="004B7AF7" w:rsidP="004B4776">
      <w:pPr>
        <w:spacing w:after="0" w:line="360" w:lineRule="auto"/>
        <w:jc w:val="both"/>
        <w:rPr>
          <w:rFonts w:ascii="Arial" w:hAnsi="Arial" w:cs="Arial"/>
          <w:sz w:val="24"/>
          <w:szCs w:val="24"/>
        </w:rPr>
      </w:pPr>
    </w:p>
    <w:p w:rsidR="004B7AF7" w:rsidRPr="004B4776" w:rsidRDefault="004B7AF7" w:rsidP="004B4776">
      <w:pPr>
        <w:spacing w:after="0" w:line="360" w:lineRule="auto"/>
        <w:jc w:val="both"/>
        <w:rPr>
          <w:rFonts w:ascii="Arial" w:hAnsi="Arial" w:cs="Arial"/>
          <w:sz w:val="24"/>
          <w:szCs w:val="24"/>
        </w:rPr>
      </w:pPr>
    </w:p>
    <w:p w:rsidR="004B4776" w:rsidRPr="004B7AF7" w:rsidRDefault="004B7AF7" w:rsidP="004B4776">
      <w:pPr>
        <w:spacing w:after="0" w:line="360" w:lineRule="auto"/>
        <w:jc w:val="center"/>
        <w:rPr>
          <w:rFonts w:ascii="Arial" w:hAnsi="Arial" w:cs="Arial"/>
          <w:b/>
          <w:sz w:val="28"/>
          <w:szCs w:val="28"/>
        </w:rPr>
      </w:pPr>
      <w:r w:rsidRPr="004B7AF7">
        <w:rPr>
          <w:rFonts w:ascii="Arial" w:hAnsi="Arial" w:cs="Arial"/>
          <w:b/>
          <w:sz w:val="28"/>
          <w:szCs w:val="28"/>
        </w:rPr>
        <w:t>LUIS ENRIQUE BORJAS ROMERO</w:t>
      </w:r>
    </w:p>
    <w:p w:rsidR="004B4776" w:rsidRDefault="004B4776" w:rsidP="004B4776">
      <w:pPr>
        <w:spacing w:after="0" w:line="360" w:lineRule="auto"/>
        <w:jc w:val="center"/>
        <w:rPr>
          <w:rFonts w:ascii="Arial" w:hAnsi="Arial" w:cs="Arial"/>
          <w:b/>
          <w:sz w:val="24"/>
          <w:szCs w:val="24"/>
        </w:rPr>
      </w:pPr>
      <w:r w:rsidRPr="004B4776">
        <w:rPr>
          <w:rFonts w:ascii="Arial" w:hAnsi="Arial" w:cs="Arial"/>
          <w:b/>
          <w:sz w:val="24"/>
          <w:szCs w:val="24"/>
        </w:rPr>
        <w:t>Diputado Integrante de la</w:t>
      </w:r>
      <w:r>
        <w:rPr>
          <w:rFonts w:ascii="Arial" w:hAnsi="Arial" w:cs="Arial"/>
          <w:b/>
          <w:sz w:val="24"/>
          <w:szCs w:val="24"/>
        </w:rPr>
        <w:t xml:space="preserve"> </w:t>
      </w:r>
      <w:r w:rsidRPr="004B4776">
        <w:rPr>
          <w:rFonts w:ascii="Arial" w:hAnsi="Arial" w:cs="Arial"/>
          <w:b/>
          <w:sz w:val="24"/>
          <w:szCs w:val="24"/>
        </w:rPr>
        <w:t>LXII Legislatura del Congreso del Estado</w:t>
      </w:r>
    </w:p>
    <w:p w:rsidR="004146D0" w:rsidRDefault="004146D0" w:rsidP="004B4776">
      <w:pPr>
        <w:spacing w:after="0" w:line="360" w:lineRule="auto"/>
        <w:jc w:val="center"/>
        <w:rPr>
          <w:rFonts w:ascii="Arial" w:hAnsi="Arial" w:cs="Arial"/>
          <w:b/>
          <w:sz w:val="24"/>
          <w:szCs w:val="24"/>
        </w:rPr>
      </w:pPr>
    </w:p>
    <w:p w:rsidR="004146D0" w:rsidRDefault="004146D0" w:rsidP="004B4776">
      <w:pPr>
        <w:spacing w:after="0" w:line="360" w:lineRule="auto"/>
        <w:jc w:val="center"/>
        <w:rPr>
          <w:rFonts w:ascii="Arial" w:hAnsi="Arial" w:cs="Arial"/>
          <w:b/>
          <w:sz w:val="24"/>
          <w:szCs w:val="24"/>
        </w:rPr>
      </w:pPr>
    </w:p>
    <w:p w:rsidR="004146D0" w:rsidRDefault="004146D0" w:rsidP="004B4776">
      <w:pPr>
        <w:spacing w:after="0" w:line="360" w:lineRule="auto"/>
        <w:jc w:val="center"/>
        <w:rPr>
          <w:rFonts w:ascii="Arial" w:hAnsi="Arial" w:cs="Arial"/>
          <w:b/>
          <w:sz w:val="24"/>
          <w:szCs w:val="24"/>
        </w:rPr>
      </w:pPr>
    </w:p>
    <w:p w:rsidR="004146D0" w:rsidRPr="003E189F" w:rsidRDefault="004146D0" w:rsidP="004146D0">
      <w:pPr>
        <w:spacing w:after="0" w:line="360" w:lineRule="auto"/>
        <w:jc w:val="right"/>
        <w:rPr>
          <w:rFonts w:ascii="Arial" w:hAnsi="Arial" w:cs="Arial"/>
          <w:sz w:val="24"/>
          <w:szCs w:val="24"/>
        </w:rPr>
      </w:pPr>
      <w:r>
        <w:rPr>
          <w:rFonts w:ascii="Arial" w:hAnsi="Arial" w:cs="Arial"/>
          <w:b/>
          <w:sz w:val="24"/>
          <w:szCs w:val="24"/>
        </w:rPr>
        <w:t>Es cuánto.</w:t>
      </w:r>
    </w:p>
    <w:sectPr w:rsidR="004146D0" w:rsidRPr="003E189F" w:rsidSect="003E189F">
      <w:headerReference w:type="default" r:id="rId7"/>
      <w:pgSz w:w="12240" w:h="15840"/>
      <w:pgMar w:top="309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CA0" w:rsidRDefault="007A5CA0" w:rsidP="009B5430">
      <w:pPr>
        <w:spacing w:after="0" w:line="240" w:lineRule="auto"/>
      </w:pPr>
      <w:r>
        <w:separator/>
      </w:r>
    </w:p>
  </w:endnote>
  <w:endnote w:type="continuationSeparator" w:id="0">
    <w:p w:rsidR="007A5CA0" w:rsidRDefault="007A5CA0" w:rsidP="009B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CA0" w:rsidRDefault="007A5CA0" w:rsidP="009B5430">
      <w:pPr>
        <w:spacing w:after="0" w:line="240" w:lineRule="auto"/>
      </w:pPr>
      <w:r>
        <w:separator/>
      </w:r>
    </w:p>
  </w:footnote>
  <w:footnote w:type="continuationSeparator" w:id="0">
    <w:p w:rsidR="007A5CA0" w:rsidRDefault="007A5CA0" w:rsidP="009B5430">
      <w:pPr>
        <w:spacing w:after="0" w:line="240" w:lineRule="auto"/>
      </w:pPr>
      <w:r>
        <w:continuationSeparator/>
      </w:r>
    </w:p>
  </w:footnote>
  <w:footnote w:id="1">
    <w:p w:rsidR="009B5430" w:rsidRDefault="009B5430" w:rsidP="003E189F">
      <w:pPr>
        <w:pStyle w:val="Textonotapie"/>
        <w:jc w:val="both"/>
      </w:pPr>
      <w:r>
        <w:rPr>
          <w:rStyle w:val="Refdenotaalpie"/>
        </w:rPr>
        <w:footnoteRef/>
      </w:r>
      <w:r>
        <w:t xml:space="preserve"> </w:t>
      </w:r>
      <w:proofErr w:type="spellStart"/>
      <w:proofErr w:type="gramStart"/>
      <w:r w:rsidRPr="009B5430">
        <w:t>Gu¡</w:t>
      </w:r>
      <w:proofErr w:type="gramEnd"/>
      <w:r w:rsidRPr="009B5430">
        <w:t>llén</w:t>
      </w:r>
      <w:proofErr w:type="spellEnd"/>
      <w:r w:rsidRPr="009B5430">
        <w:t xml:space="preserve">, López Tonatiuh y </w:t>
      </w:r>
      <w:proofErr w:type="spellStart"/>
      <w:r w:rsidRPr="009B5430">
        <w:t>Castelazo</w:t>
      </w:r>
      <w:proofErr w:type="spellEnd"/>
      <w:r w:rsidRPr="009B5430">
        <w:t xml:space="preserve"> R. José, en la presentación del libro "La </w:t>
      </w:r>
      <w:r w:rsidR="004B7AF7" w:rsidRPr="009B5430">
        <w:t>Evaluación</w:t>
      </w:r>
      <w:r w:rsidR="003E189F">
        <w:t xml:space="preserve"> </w:t>
      </w:r>
      <w:r w:rsidRPr="009B5430">
        <w:t>de Políticas Públicas en México", México 2011. Editado por El Colegio de la Frontera</w:t>
      </w:r>
      <w:r w:rsidR="003E189F">
        <w:t xml:space="preserve"> </w:t>
      </w:r>
      <w:r w:rsidRPr="009B5430">
        <w:t xml:space="preserve">Norte y el </w:t>
      </w:r>
      <w:r w:rsidR="004B7AF7">
        <w:t>I</w:t>
      </w:r>
      <w:r w:rsidR="004B7AF7" w:rsidRPr="009B5430">
        <w:t>nstituto</w:t>
      </w:r>
      <w:r w:rsidRPr="009B5430">
        <w:t xml:space="preserve"> Nacional de Administración Pública. Pág. 13. </w:t>
      </w:r>
      <w:r w:rsidR="003E189F">
        <w:t xml:space="preserve">Disponible en: </w:t>
      </w:r>
      <w:hyperlink r:id="rId1" w:history="1">
        <w:r w:rsidR="003E189F" w:rsidRPr="00AF22F5">
          <w:rPr>
            <w:rStyle w:val="Hipervnculo"/>
          </w:rPr>
          <w:t>https://coeval.morelos.gob.mx/Acervo-Bibliografico/Libro-LaEvaluacionPoliticasPublicas</w:t>
        </w:r>
      </w:hyperlink>
      <w:r w:rsidR="003E189F">
        <w:t xml:space="preserve"> consultado al 6/11/2020.</w:t>
      </w:r>
    </w:p>
  </w:footnote>
  <w:footnote w:id="2">
    <w:p w:rsidR="00D22E1A" w:rsidRDefault="00D22E1A">
      <w:pPr>
        <w:pStyle w:val="Textonotapie"/>
      </w:pPr>
      <w:r>
        <w:rPr>
          <w:rStyle w:val="Refdenotaalpie"/>
        </w:rPr>
        <w:footnoteRef/>
      </w:r>
      <w:r>
        <w:t xml:space="preserve"> </w:t>
      </w:r>
      <w:hyperlink r:id="rId2" w:history="1">
        <w:r w:rsidRPr="004C0272">
          <w:rPr>
            <w:rStyle w:val="Hipervnculo"/>
          </w:rPr>
          <w:t>https://www.coneval.org.mx/Evaluacion/IEPSM/IEPSM/Documents/RESUMEN_EJECUTIVO_IEPDS2018.pdf</w:t>
        </w:r>
      </w:hyperlink>
      <w:r>
        <w:t xml:space="preserve"> consultado al 9/11/2020.</w:t>
      </w:r>
    </w:p>
  </w:footnote>
  <w:footnote w:id="3">
    <w:p w:rsidR="00A059D2" w:rsidRDefault="00A059D2">
      <w:pPr>
        <w:pStyle w:val="Textonotapie"/>
      </w:pPr>
      <w:r>
        <w:rPr>
          <w:rStyle w:val="Refdenotaalpie"/>
        </w:rPr>
        <w:footnoteRef/>
      </w:r>
      <w:r>
        <w:t xml:space="preserve"> </w:t>
      </w:r>
      <w:hyperlink r:id="rId3" w:history="1">
        <w:r w:rsidRPr="004C0272">
          <w:rPr>
            <w:rStyle w:val="Hipervnculo"/>
          </w:rPr>
          <w:t>https://www.coneval.org.mx/coordinacion/entidades/Documents/Informes_de_pobreza_y_evaluacion_2020_Documentos/Informe_Yucatan_2020.pdf</w:t>
        </w:r>
      </w:hyperlink>
      <w:r>
        <w:t xml:space="preserve"> consultado al 9/11/2020</w:t>
      </w:r>
    </w:p>
  </w:footnote>
  <w:footnote w:id="4">
    <w:p w:rsidR="00BE6B70" w:rsidRDefault="00BE6B70">
      <w:pPr>
        <w:pStyle w:val="Textonotapie"/>
      </w:pPr>
      <w:r>
        <w:rPr>
          <w:rStyle w:val="Refdenotaalpie"/>
        </w:rPr>
        <w:footnoteRef/>
      </w:r>
      <w:r>
        <w:t xml:space="preserve"> </w:t>
      </w:r>
      <w:hyperlink r:id="rId4" w:history="1">
        <w:r w:rsidRPr="004F2C1E">
          <w:rPr>
            <w:rStyle w:val="Hipervnculo"/>
          </w:rPr>
          <w:t>https://www.coneval.org.mx/coordinacion/entidades/Documents/CONVENIOS-ENT/Convenio-No-SE-1-2019-Yucatan.PDF</w:t>
        </w:r>
      </w:hyperlink>
      <w:r>
        <w:t xml:space="preserve"> consultado al 10/11/2020.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89F" w:rsidRDefault="003E189F">
    <w:pPr>
      <w:pStyle w:val="Encabezado"/>
    </w:pPr>
    <w:r>
      <w:rPr>
        <w:noProof/>
        <w:lang w:eastAsia="es-MX"/>
      </w:rPr>
      <w:drawing>
        <wp:anchor distT="0" distB="0" distL="114300" distR="114300" simplePos="0" relativeHeight="251659264" behindDoc="0" locked="0" layoutInCell="1" hidden="0" allowOverlap="1" wp14:anchorId="521F5B96" wp14:editId="18097252">
          <wp:simplePos x="0" y="0"/>
          <wp:positionH relativeFrom="margin">
            <wp:align>right</wp:align>
          </wp:positionH>
          <wp:positionV relativeFrom="paragraph">
            <wp:posOffset>180340</wp:posOffset>
          </wp:positionV>
          <wp:extent cx="865505" cy="865505"/>
          <wp:effectExtent l="0" t="0" r="0" b="0"/>
          <wp:wrapSquare wrapText="bothSides" distT="0" distB="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5505" cy="8655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30"/>
    <w:rsid w:val="00047E2F"/>
    <w:rsid w:val="00056E8D"/>
    <w:rsid w:val="00177D81"/>
    <w:rsid w:val="003E189F"/>
    <w:rsid w:val="004146D0"/>
    <w:rsid w:val="00414A86"/>
    <w:rsid w:val="004B4776"/>
    <w:rsid w:val="004B7AF7"/>
    <w:rsid w:val="004D4377"/>
    <w:rsid w:val="006A2975"/>
    <w:rsid w:val="006C2E57"/>
    <w:rsid w:val="006D6D74"/>
    <w:rsid w:val="007A5CA0"/>
    <w:rsid w:val="007F1548"/>
    <w:rsid w:val="00991070"/>
    <w:rsid w:val="009B4429"/>
    <w:rsid w:val="009B5430"/>
    <w:rsid w:val="009F1923"/>
    <w:rsid w:val="00A02CB9"/>
    <w:rsid w:val="00A059D2"/>
    <w:rsid w:val="00A578D9"/>
    <w:rsid w:val="00AE28E0"/>
    <w:rsid w:val="00B47514"/>
    <w:rsid w:val="00B62A73"/>
    <w:rsid w:val="00B71AB4"/>
    <w:rsid w:val="00B877B4"/>
    <w:rsid w:val="00BE6B70"/>
    <w:rsid w:val="00C04B41"/>
    <w:rsid w:val="00CD4F5D"/>
    <w:rsid w:val="00D22E1A"/>
    <w:rsid w:val="00D35126"/>
    <w:rsid w:val="00D90EE7"/>
    <w:rsid w:val="00F0055D"/>
    <w:rsid w:val="00F16EBA"/>
    <w:rsid w:val="00F651AC"/>
    <w:rsid w:val="00F953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864AC70-EBC8-4255-A49B-967294C3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B5430"/>
    <w:pPr>
      <w:spacing w:after="0" w:line="240" w:lineRule="auto"/>
    </w:pPr>
    <w:rPr>
      <w:sz w:val="20"/>
      <w:szCs w:val="20"/>
    </w:rPr>
  </w:style>
  <w:style w:type="character" w:customStyle="1" w:styleId="TextonotapieCar">
    <w:name w:val="Texto nota pie Car"/>
    <w:basedOn w:val="Fuentedeprrafopredeter"/>
    <w:link w:val="Textonotapie"/>
    <w:uiPriority w:val="99"/>
    <w:rsid w:val="009B5430"/>
    <w:rPr>
      <w:sz w:val="20"/>
      <w:szCs w:val="20"/>
    </w:rPr>
  </w:style>
  <w:style w:type="character" w:styleId="Refdenotaalpie">
    <w:name w:val="footnote reference"/>
    <w:basedOn w:val="Fuentedeprrafopredeter"/>
    <w:uiPriority w:val="99"/>
    <w:semiHidden/>
    <w:unhideWhenUsed/>
    <w:rsid w:val="009B5430"/>
    <w:rPr>
      <w:vertAlign w:val="superscript"/>
    </w:rPr>
  </w:style>
  <w:style w:type="character" w:styleId="Hipervnculo">
    <w:name w:val="Hyperlink"/>
    <w:basedOn w:val="Fuentedeprrafopredeter"/>
    <w:uiPriority w:val="99"/>
    <w:unhideWhenUsed/>
    <w:rsid w:val="009B5430"/>
    <w:rPr>
      <w:color w:val="0563C1" w:themeColor="hyperlink"/>
      <w:u w:val="single"/>
    </w:rPr>
  </w:style>
  <w:style w:type="character" w:customStyle="1" w:styleId="UnresolvedMention">
    <w:name w:val="Unresolved Mention"/>
    <w:basedOn w:val="Fuentedeprrafopredeter"/>
    <w:uiPriority w:val="99"/>
    <w:semiHidden/>
    <w:unhideWhenUsed/>
    <w:rsid w:val="009B5430"/>
    <w:rPr>
      <w:color w:val="605E5C"/>
      <w:shd w:val="clear" w:color="auto" w:fill="E1DFDD"/>
    </w:rPr>
  </w:style>
  <w:style w:type="character" w:styleId="Hipervnculovisitado">
    <w:name w:val="FollowedHyperlink"/>
    <w:basedOn w:val="Fuentedeprrafopredeter"/>
    <w:uiPriority w:val="99"/>
    <w:semiHidden/>
    <w:unhideWhenUsed/>
    <w:rsid w:val="009B5430"/>
    <w:rPr>
      <w:color w:val="954F72" w:themeColor="followedHyperlink"/>
      <w:u w:val="single"/>
    </w:rPr>
  </w:style>
  <w:style w:type="paragraph" w:styleId="Encabezado">
    <w:name w:val="header"/>
    <w:basedOn w:val="Normal"/>
    <w:link w:val="EncabezadoCar"/>
    <w:uiPriority w:val="99"/>
    <w:unhideWhenUsed/>
    <w:rsid w:val="003E18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189F"/>
  </w:style>
  <w:style w:type="paragraph" w:styleId="Piedepgina">
    <w:name w:val="footer"/>
    <w:basedOn w:val="Normal"/>
    <w:link w:val="PiedepginaCar"/>
    <w:uiPriority w:val="99"/>
    <w:unhideWhenUsed/>
    <w:rsid w:val="003E18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1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9137">
      <w:bodyDiv w:val="1"/>
      <w:marLeft w:val="0"/>
      <w:marRight w:val="0"/>
      <w:marTop w:val="0"/>
      <w:marBottom w:val="0"/>
      <w:divBdr>
        <w:top w:val="none" w:sz="0" w:space="0" w:color="auto"/>
        <w:left w:val="none" w:sz="0" w:space="0" w:color="auto"/>
        <w:bottom w:val="none" w:sz="0" w:space="0" w:color="auto"/>
        <w:right w:val="none" w:sz="0" w:space="0" w:color="auto"/>
      </w:divBdr>
    </w:div>
    <w:div w:id="11763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neval.org.mx/coordinacion/entidades/Documents/Informes_de_pobreza_y_evaluacion_2020_Documentos/Informe_Yucatan_2020.pdf" TargetMode="External"/><Relationship Id="rId2" Type="http://schemas.openxmlformats.org/officeDocument/2006/relationships/hyperlink" Target="https://www.coneval.org.mx/Evaluacion/IEPSM/IEPSM/Documents/RESUMEN_EJECUTIVO_IEPDS2018.pdf" TargetMode="External"/><Relationship Id="rId1" Type="http://schemas.openxmlformats.org/officeDocument/2006/relationships/hyperlink" Target="https://coeval.morelos.gob.mx/Acervo-Bibliografico/Libro-LaEvaluacionPoliticasPublicas" TargetMode="External"/><Relationship Id="rId4" Type="http://schemas.openxmlformats.org/officeDocument/2006/relationships/hyperlink" Target="https://www.coneval.org.mx/coordinacion/entidades/Documents/CONVENIOS-ENT/Convenio-No-SE-1-2019-Yucat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2416D-91F7-479F-86D9-0931548D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1581</Words>
  <Characters>8696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Alejandro Trujeque Gongora</dc:creator>
  <cp:keywords/>
  <dc:description/>
  <cp:lastModifiedBy>Misty.Herrera</cp:lastModifiedBy>
  <cp:revision>11</cp:revision>
  <dcterms:created xsi:type="dcterms:W3CDTF">2020-11-06T16:51:00Z</dcterms:created>
  <dcterms:modified xsi:type="dcterms:W3CDTF">2020-11-26T16:01:00Z</dcterms:modified>
</cp:coreProperties>
</file>